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B5246" w14:textId="2E029881" w:rsidR="00FC2A5A" w:rsidRPr="00934B0C" w:rsidRDefault="00C170B2" w:rsidP="00FC2A5A">
      <w:pPr>
        <w:jc w:val="center"/>
        <w:rPr>
          <w:rFonts w:ascii="Arial" w:hAnsi="Arial" w:cs="Arial"/>
          <w:b/>
          <w:sz w:val="40"/>
          <w:szCs w:val="40"/>
          <w:u w:val="single"/>
        </w:rPr>
      </w:pPr>
      <w:r w:rsidRPr="00934B0C">
        <w:rPr>
          <w:rFonts w:ascii="Arial" w:hAnsi="Arial" w:cs="Arial"/>
          <w:b/>
          <w:sz w:val="40"/>
          <w:szCs w:val="40"/>
          <w:u w:val="single"/>
        </w:rPr>
        <w:t xml:space="preserve"> </w:t>
      </w:r>
      <w:r w:rsidR="00FC2A5A" w:rsidRPr="00934B0C">
        <w:rPr>
          <w:rFonts w:ascii="Arial" w:hAnsi="Arial" w:cs="Arial"/>
          <w:b/>
          <w:sz w:val="40"/>
          <w:szCs w:val="40"/>
          <w:u w:val="single"/>
        </w:rPr>
        <w:t>Coupled Harmonic Oscillators</w:t>
      </w:r>
    </w:p>
    <w:p w14:paraId="69FFFD00" w14:textId="77777777" w:rsidR="00FC2A5A" w:rsidRDefault="00FC2A5A" w:rsidP="006E6105"/>
    <w:p w14:paraId="742BDFE5" w14:textId="54D7E614" w:rsidR="00D91ABC" w:rsidRDefault="00D91ABC" w:rsidP="006E6105"/>
    <w:p w14:paraId="6DC327CE" w14:textId="77777777" w:rsidR="006E6105" w:rsidRDefault="006E6105" w:rsidP="006E6105">
      <w:r>
        <w:t>Let’s generalize our discu</w:t>
      </w:r>
      <w:r w:rsidR="00FC2A5A">
        <w:t>ssion to N harmonic oscillators.  We’ll find this to be a good model of the oscillations of the atoms in a lattice.  We’ll space these atoms/oscillators</w:t>
      </w:r>
      <w:r>
        <w:t xml:space="preserve"> a distance </w:t>
      </w:r>
      <w:r w:rsidRPr="00956E5D">
        <w:rPr>
          <w:i/>
        </w:rPr>
        <w:t>d</w:t>
      </w:r>
      <w:r>
        <w:t xml:space="preserve"> apart, with the last one coupled to the first, like our ring </w:t>
      </w:r>
      <w:r w:rsidR="00492BD4">
        <w:t>in the last lecture</w:t>
      </w:r>
      <w:r>
        <w:t xml:space="preserve">.  Let’s also assume that there is some tension in the springs, such that the equilibrium length of the springs is ℓ which is different from the actual length of the springs in the solid, d.  In other words, each spring is stretched or compressed a distance d-ℓ.  This is realistic since all materials are usually under some sort of tension from the likes of atmospheric forces, hanging weights or loads, etc.  In any event, it is necessary to realistically model the solid since the actual forces involved are electric in nature and a naïve spring approximation to these forces, where d = ℓ turns out to be too simple because it doesn’t allow transverse waves.  </w:t>
      </w:r>
    </w:p>
    <w:p w14:paraId="72DB0C6F" w14:textId="77777777" w:rsidR="006E6105" w:rsidRDefault="006E6105" w:rsidP="006E6105"/>
    <w:p w14:paraId="5878EF3D" w14:textId="2D5E5EEF" w:rsidR="006E6105" w:rsidRDefault="006E6105" w:rsidP="006E6105">
      <w:r>
        <w:t xml:space="preserve">This model is also important pedagogically because it provides a first glimpse of the behavior of the atoms in a </w:t>
      </w:r>
      <w:r w:rsidR="004B059E">
        <w:t>metal’s</w:t>
      </w:r>
      <w:r>
        <w:t xml:space="preserve"> crystal lattice.  Such a model, when </w:t>
      </w:r>
      <w:r w:rsidR="00036542">
        <w:t>continuumized</w:t>
      </w:r>
      <w:r>
        <w:t xml:space="preserve"> will also lead to a description of how sound waves propagate through a material, and how the electromagnetic field propagates through space.  Such a continuum model is often used as an introductory quantum field theory model </w:t>
      </w:r>
      <w:r w:rsidR="00B911E4">
        <w:t xml:space="preserve">(the green line denotes the beginning of the origin of the coordinate system).  </w:t>
      </w:r>
    </w:p>
    <w:p w14:paraId="327EED2C" w14:textId="77777777" w:rsidR="006E6105" w:rsidRDefault="006E6105" w:rsidP="006E6105"/>
    <w:p w14:paraId="4A5D8E0C" w14:textId="2DD63922" w:rsidR="006E6105" w:rsidRDefault="00B911E4" w:rsidP="006E6105">
      <w:r>
        <w:object w:dxaOrig="3916" w:dyaOrig="3420" w14:anchorId="3115BC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65pt;height:146.2pt" o:ole="">
            <v:imagedata r:id="rId4" o:title="" croptop="5619f" cropbottom="6324f" cropleft="3013f" cropright="8121f"/>
          </v:shape>
          <o:OLEObject Type="Embed" ProgID="PBrush" ShapeID="_x0000_i1025" DrawAspect="Content" ObjectID="_1720545298" r:id="rId5"/>
        </w:object>
      </w:r>
    </w:p>
    <w:p w14:paraId="3C304271" w14:textId="77777777" w:rsidR="00036542" w:rsidRDefault="00036542" w:rsidP="006E6105"/>
    <w:p w14:paraId="2271CDD3" w14:textId="77777777" w:rsidR="00036542" w:rsidRPr="00036542" w:rsidRDefault="00036542" w:rsidP="006E6105">
      <w:pPr>
        <w:rPr>
          <w:rFonts w:ascii="Arial" w:hAnsi="Arial" w:cs="Arial"/>
          <w:b/>
          <w:sz w:val="22"/>
          <w:szCs w:val="22"/>
        </w:rPr>
      </w:pPr>
      <w:r w:rsidRPr="00036542">
        <w:rPr>
          <w:rFonts w:ascii="Arial" w:hAnsi="Arial" w:cs="Arial"/>
          <w:b/>
          <w:sz w:val="22"/>
          <w:szCs w:val="22"/>
        </w:rPr>
        <w:t>Longitudinal oscillations of lattice</w:t>
      </w:r>
    </w:p>
    <w:p w14:paraId="02F1EA27" w14:textId="77777777" w:rsidR="006E6105" w:rsidRDefault="00036542" w:rsidP="006E6105">
      <w:r>
        <w:t xml:space="preserve">Let’s assume purely longitudinal motion for now.  </w:t>
      </w:r>
      <w:r w:rsidR="006E6105">
        <w:t xml:space="preserve">The differential equation for the j’th atom is:  </w:t>
      </w:r>
    </w:p>
    <w:p w14:paraId="15B08D1F" w14:textId="77777777" w:rsidR="006E6105" w:rsidRDefault="006E6105" w:rsidP="006E6105"/>
    <w:p w14:paraId="3122A586" w14:textId="77777777" w:rsidR="006E6105" w:rsidRDefault="00036542" w:rsidP="006E6105">
      <w:r w:rsidRPr="00036542">
        <w:rPr>
          <w:position w:val="-134"/>
        </w:rPr>
        <w:object w:dxaOrig="4880" w:dyaOrig="2799" w14:anchorId="29F426C5">
          <v:shape id="_x0000_i1026" type="#_x0000_t75" style="width:243.25pt;height:140.75pt" o:ole="">
            <v:imagedata r:id="rId6" o:title=""/>
          </v:shape>
          <o:OLEObject Type="Embed" ProgID="Equation.DSMT4" ShapeID="_x0000_i1026" DrawAspect="Content" ObjectID="_1720545299" r:id="rId7"/>
        </w:object>
      </w:r>
    </w:p>
    <w:p w14:paraId="1934C632" w14:textId="77777777" w:rsidR="006E6105" w:rsidRDefault="006E6105" w:rsidP="006E6105"/>
    <w:p w14:paraId="18A42EB4" w14:textId="77777777" w:rsidR="006E6105" w:rsidRDefault="006E6105" w:rsidP="006E6105">
      <w:r>
        <w:t>This, together with the boundary condition that:</w:t>
      </w:r>
    </w:p>
    <w:p w14:paraId="6DA06E41" w14:textId="77777777" w:rsidR="006E6105" w:rsidRDefault="006E6105" w:rsidP="006E6105"/>
    <w:p w14:paraId="3EB29CAA" w14:textId="77777777" w:rsidR="006E6105" w:rsidRDefault="00492BD4" w:rsidP="006E6105">
      <w:r w:rsidRPr="00E73F35">
        <w:rPr>
          <w:position w:val="-12"/>
        </w:rPr>
        <w:object w:dxaOrig="1400" w:dyaOrig="360" w14:anchorId="168018F4">
          <v:shape id="_x0000_i1027" type="#_x0000_t75" style="width:69.8pt;height:18.55pt" o:ole="">
            <v:imagedata r:id="rId8" o:title=""/>
          </v:shape>
          <o:OLEObject Type="Embed" ProgID="Equation.DSMT4" ShapeID="_x0000_i1027" DrawAspect="Content" ObjectID="_1720545300" r:id="rId9"/>
        </w:object>
      </w:r>
    </w:p>
    <w:p w14:paraId="6530F2B5" w14:textId="77777777" w:rsidR="006E6105" w:rsidRDefault="006E6105" w:rsidP="006E6105"/>
    <w:p w14:paraId="21DBF880" w14:textId="77777777" w:rsidR="006E6105" w:rsidRDefault="006E6105" w:rsidP="006E6105">
      <w:r>
        <w:t xml:space="preserve">provides a complete description of our system.  Now </w:t>
      </w:r>
      <w:r w:rsidR="00492BD4">
        <w:t>we look for the harmonic modes again, since a linear combination of these provides the general solution to our system of masses.  So recalling the general form of such harmonic modes,</w:t>
      </w:r>
      <w:r>
        <w:t xml:space="preserve"> we will assume a solution of the form, </w:t>
      </w:r>
    </w:p>
    <w:p w14:paraId="0ED90BD0" w14:textId="77777777" w:rsidR="00492BD4" w:rsidRDefault="00492BD4" w:rsidP="006E6105"/>
    <w:p w14:paraId="37A6DEB7" w14:textId="77777777" w:rsidR="006E6105" w:rsidRDefault="006E6105" w:rsidP="006E6105">
      <w:r w:rsidRPr="00956E5D">
        <w:rPr>
          <w:position w:val="-14"/>
        </w:rPr>
        <w:object w:dxaOrig="1640" w:dyaOrig="400" w14:anchorId="4B4A03C2">
          <v:shape id="_x0000_i1028" type="#_x0000_t75" style="width:81.8pt;height:20.75pt" o:ole="" o:bordertopcolor="this" o:borderleftcolor="this" o:borderbottomcolor="this" o:borderrightcolor="this">
            <v:imagedata r:id="rId10" o:title=""/>
            <w10:bordertop type="single" width="8"/>
            <w10:borderleft type="single" width="8"/>
            <w10:borderbottom type="single" width="8"/>
            <w10:borderright type="single" width="8"/>
          </v:shape>
          <o:OLEObject Type="Embed" ProgID="Equation.DSMT4" ShapeID="_x0000_i1028" DrawAspect="Content" ObjectID="_1720545301" r:id="rId11"/>
        </w:object>
      </w:r>
    </w:p>
    <w:p w14:paraId="17BAD625" w14:textId="77777777" w:rsidR="006E6105" w:rsidRDefault="006E6105" w:rsidP="006E6105"/>
    <w:p w14:paraId="75B5FDBD" w14:textId="77777777" w:rsidR="006E6105" w:rsidRDefault="006E6105" w:rsidP="006E6105">
      <w:r>
        <w:t>Plugging this in…</w:t>
      </w:r>
    </w:p>
    <w:p w14:paraId="61D4339E" w14:textId="77777777" w:rsidR="006E6105" w:rsidRDefault="006E6105" w:rsidP="006E6105"/>
    <w:p w14:paraId="24CD2D42" w14:textId="77777777" w:rsidR="006E6105" w:rsidRDefault="006E6105" w:rsidP="006E6105">
      <w:r w:rsidRPr="00956E5D">
        <w:rPr>
          <w:position w:val="-162"/>
        </w:rPr>
        <w:object w:dxaOrig="5220" w:dyaOrig="3019" w14:anchorId="717F0F60">
          <v:shape id="_x0000_i1029" type="#_x0000_t75" style="width:261.25pt;height:152.2pt" o:ole="">
            <v:imagedata r:id="rId12" o:title=""/>
          </v:shape>
          <o:OLEObject Type="Embed" ProgID="Equation.DSMT4" ShapeID="_x0000_i1029" DrawAspect="Content" ObjectID="_1720545302" r:id="rId13"/>
        </w:object>
      </w:r>
    </w:p>
    <w:p w14:paraId="6E4E164A" w14:textId="77777777" w:rsidR="006E6105" w:rsidRDefault="006E6105" w:rsidP="006E6105"/>
    <w:p w14:paraId="44BA0281" w14:textId="77777777" w:rsidR="006E6105" w:rsidRDefault="006E6105" w:rsidP="006E6105">
      <w:r>
        <w:t xml:space="preserve">And </w:t>
      </w:r>
      <w:r w:rsidR="00492BD4">
        <w:t xml:space="preserve">in terms of the u’s, </w:t>
      </w:r>
      <w:r>
        <w:t>our boundary condition reads:</w:t>
      </w:r>
    </w:p>
    <w:p w14:paraId="2EFEDED0" w14:textId="77777777" w:rsidR="006E6105" w:rsidRDefault="006E6105" w:rsidP="006E6105"/>
    <w:p w14:paraId="02B6A423" w14:textId="77777777" w:rsidR="006E6105" w:rsidRDefault="00492BD4" w:rsidP="006E6105">
      <w:r w:rsidRPr="00956E5D">
        <w:rPr>
          <w:position w:val="-48"/>
        </w:rPr>
        <w:object w:dxaOrig="1680" w:dyaOrig="1120" w14:anchorId="327DD747">
          <v:shape id="_x0000_i1030" type="#_x0000_t75" style="width:84pt;height:57.25pt" o:ole="">
            <v:imagedata r:id="rId14" o:title=""/>
          </v:shape>
          <o:OLEObject Type="Embed" ProgID="Equation.DSMT4" ShapeID="_x0000_i1030" DrawAspect="Content" ObjectID="_1720545303" r:id="rId15"/>
        </w:object>
      </w:r>
    </w:p>
    <w:p w14:paraId="33C38CA3" w14:textId="77777777" w:rsidR="006E6105" w:rsidRDefault="006E6105" w:rsidP="006E6105"/>
    <w:p w14:paraId="6FF70C5A" w14:textId="4CD0B1F5" w:rsidR="006E6105" w:rsidRDefault="006E6105" w:rsidP="006E6105">
      <w:r>
        <w:t xml:space="preserve">So what we have here is an eigenvalue </w:t>
      </w:r>
      <w:r w:rsidRPr="00D66DD1">
        <w:rPr>
          <w:i/>
        </w:rPr>
        <w:t>difference</w:t>
      </w:r>
      <w:r>
        <w:t xml:space="preserve"> equation (as opposed to </w:t>
      </w:r>
      <w:r w:rsidRPr="00D66DD1">
        <w:rPr>
          <w:i/>
        </w:rPr>
        <w:t>differential</w:t>
      </w:r>
      <w:r>
        <w:t xml:space="preserve"> equation) for the frequencies (squared) λ, and amplitudes u</w:t>
      </w:r>
      <w:r>
        <w:rPr>
          <w:vertAlign w:val="subscript"/>
        </w:rPr>
        <w:t>j</w:t>
      </w:r>
      <w:r>
        <w:t xml:space="preserve">.  Unlike before, it is not </w:t>
      </w:r>
      <w:r>
        <w:lastRenderedPageBreak/>
        <w:t>explicitly a matrix equation – though it could be turned into one</w:t>
      </w:r>
      <w:r w:rsidR="00492BD4">
        <w:t xml:space="preserve"> as the book does</w:t>
      </w:r>
      <w:r>
        <w:t xml:space="preserve">.  </w:t>
      </w:r>
      <w:r w:rsidR="00492BD4">
        <w:t>Still, I think the difference equation format is the easier way to solve this equation.  Either way</w:t>
      </w:r>
      <w:r>
        <w:t>, the goal is the same: to find the λ’s that enable non-zero values of the u</w:t>
      </w:r>
      <w:r>
        <w:rPr>
          <w:vertAlign w:val="subscript"/>
        </w:rPr>
        <w:t>j</w:t>
      </w:r>
      <w:r>
        <w:t>’s.  And to find out what those u</w:t>
      </w:r>
      <w:r>
        <w:rPr>
          <w:vertAlign w:val="subscript"/>
        </w:rPr>
        <w:t>j</w:t>
      </w:r>
      <w:r>
        <w:t xml:space="preserve">’s are.  To that end, we employ </w:t>
      </w:r>
      <w:r w:rsidR="00492BD4">
        <w:t>the</w:t>
      </w:r>
      <w:r>
        <w:t xml:space="preserve"> standard technique of solving </w:t>
      </w:r>
      <w:r w:rsidR="00492BD4">
        <w:t xml:space="preserve">linear </w:t>
      </w:r>
      <w:r>
        <w:t>difference equations.  We will assume that the u</w:t>
      </w:r>
      <w:r>
        <w:rPr>
          <w:vertAlign w:val="subscript"/>
        </w:rPr>
        <w:t>j</w:t>
      </w:r>
      <w:r>
        <w:t xml:space="preserve"> follow the form: u</w:t>
      </w:r>
      <w:r>
        <w:rPr>
          <w:vertAlign w:val="subscript"/>
        </w:rPr>
        <w:t>j</w:t>
      </w:r>
      <w:r>
        <w:t xml:space="preserve"> = </w:t>
      </w:r>
      <w:r w:rsidR="006C2CD3">
        <w:t>e</w:t>
      </w:r>
      <w:r w:rsidR="006C2CD3">
        <w:rPr>
          <w:vertAlign w:val="superscript"/>
        </w:rPr>
        <w:t>qj</w:t>
      </w:r>
      <w:r>
        <w:t xml:space="preserve"> where q is some number</w:t>
      </w:r>
      <w:r w:rsidR="00492BD4">
        <w:t xml:space="preserve"> (this is just like the ansatz used for linear </w:t>
      </w:r>
      <w:r w:rsidR="00492BD4" w:rsidRPr="00492BD4">
        <w:rPr>
          <w:i/>
        </w:rPr>
        <w:t>differential</w:t>
      </w:r>
      <w:r w:rsidR="00492BD4">
        <w:t xml:space="preserve"> equations)</w:t>
      </w:r>
      <w:r>
        <w:t xml:space="preserve">. </w:t>
      </w:r>
      <w:r w:rsidR="00492BD4">
        <w:t xml:space="preserve"> </w:t>
      </w:r>
      <w:r>
        <w:t>First, the boundary conditions require that:</w:t>
      </w:r>
    </w:p>
    <w:p w14:paraId="73A1BFF2" w14:textId="77777777" w:rsidR="006E6105" w:rsidRDefault="006E6105" w:rsidP="006E6105"/>
    <w:p w14:paraId="1F4D8C72" w14:textId="347D9670" w:rsidR="006E6105" w:rsidRDefault="00314333" w:rsidP="006E6105">
      <w:r w:rsidRPr="00D248C7">
        <w:rPr>
          <w:position w:val="-112"/>
        </w:rPr>
        <w:object w:dxaOrig="4060" w:dyaOrig="2140" w14:anchorId="20B88CF2">
          <v:shape id="_x0000_i1031" type="#_x0000_t75" style="width:203.45pt;height:106.9pt" o:ole="">
            <v:imagedata r:id="rId16" o:title=""/>
          </v:shape>
          <o:OLEObject Type="Embed" ProgID="Equation.DSMT4" ShapeID="_x0000_i1031" DrawAspect="Content" ObjectID="_1720545304" r:id="rId17"/>
        </w:object>
      </w:r>
    </w:p>
    <w:p w14:paraId="7D11A9AF" w14:textId="77777777" w:rsidR="006E6105" w:rsidRDefault="006E6105" w:rsidP="006E6105"/>
    <w:p w14:paraId="29A7883A" w14:textId="3651452A" w:rsidR="006E6105" w:rsidRDefault="00492BD4" w:rsidP="006E6105">
      <w:r>
        <w:t xml:space="preserve">Now </w:t>
      </w:r>
      <w:r w:rsidR="006E6105">
        <w:t>n only ranges between 0 and N-1 because these are the only terms which give distinct values of amplitudes u</w:t>
      </w:r>
      <w:r w:rsidR="006E6105">
        <w:rPr>
          <w:vertAlign w:val="subscript"/>
        </w:rPr>
        <w:t>i</w:t>
      </w:r>
      <w:r w:rsidR="006E6105">
        <w:t xml:space="preserve"> = e</w:t>
      </w:r>
      <w:r w:rsidR="006E6105">
        <w:rPr>
          <w:vertAlign w:val="superscript"/>
        </w:rPr>
        <w:t>qi</w:t>
      </w:r>
      <w:r w:rsidR="006E6105">
        <w:t xml:space="preserve">.  </w:t>
      </w:r>
      <w:r w:rsidR="006C2CD3">
        <w:t>For instance, if you plug n = N into the equation for q, you’ll just get the same value for e</w:t>
      </w:r>
      <w:r w:rsidR="006C2CD3">
        <w:rPr>
          <w:vertAlign w:val="superscript"/>
        </w:rPr>
        <w:t>qn</w:t>
      </w:r>
      <w:r w:rsidR="006C2CD3">
        <w:t xml:space="preserve"> as when n = 0.  </w:t>
      </w:r>
      <w:r w:rsidR="0058163D">
        <w:t>So n can only range over N values, but we needn’t choose n = 0</w:t>
      </w:r>
      <w:r w:rsidR="0058163D">
        <w:rPr>
          <w:rFonts w:ascii="Calibri" w:hAnsi="Calibri" w:cs="Calibri"/>
        </w:rPr>
        <w:t>→</w:t>
      </w:r>
      <w:r w:rsidR="0058163D">
        <w:t xml:space="preserve">N-1.  In fact, a different choice is usually made: n = -N/2 </w:t>
      </w:r>
      <w:r w:rsidR="0058163D">
        <w:rPr>
          <w:rFonts w:ascii="Calibri" w:hAnsi="Calibri" w:cs="Calibri"/>
        </w:rPr>
        <w:t>→</w:t>
      </w:r>
      <w:r w:rsidR="0058163D">
        <w:t xml:space="preserve"> N/2-1.  And I’m going to choose that range.  </w:t>
      </w:r>
      <w:r w:rsidR="006E6105">
        <w:t>So our eigenvectors would be</w:t>
      </w:r>
      <w:r w:rsidR="0058163D">
        <w:t xml:space="preserve"> u</w:t>
      </w:r>
      <w:r w:rsidR="0058163D">
        <w:rPr>
          <w:vertAlign w:val="subscript"/>
        </w:rPr>
        <w:t>j</w:t>
      </w:r>
      <w:r w:rsidR="0058163D">
        <w:t xml:space="preserve"> = e</w:t>
      </w:r>
      <w:r w:rsidR="0058163D">
        <w:rPr>
          <w:vertAlign w:val="superscript"/>
        </w:rPr>
        <w:t>qj</w:t>
      </w:r>
      <w:r w:rsidR="0058163D">
        <w:t>, which is</w:t>
      </w:r>
      <w:r w:rsidR="006E6105">
        <w:t xml:space="preserve">: </w:t>
      </w:r>
    </w:p>
    <w:p w14:paraId="1B21D10B" w14:textId="77777777" w:rsidR="006E6105" w:rsidRDefault="006E6105" w:rsidP="006E6105"/>
    <w:p w14:paraId="7B5D60C5" w14:textId="544B2E29" w:rsidR="006E6105" w:rsidRDefault="00314333" w:rsidP="006E6105">
      <w:r w:rsidRPr="0058163D">
        <w:rPr>
          <w:position w:val="-28"/>
        </w:rPr>
        <w:object w:dxaOrig="5880" w:dyaOrig="700" w14:anchorId="6303E4B2">
          <v:shape id="_x0000_i1032" type="#_x0000_t75" style="width:295.1pt;height:34.9pt" o:ole="">
            <v:imagedata r:id="rId18" o:title=""/>
          </v:shape>
          <o:OLEObject Type="Embed" ProgID="Equation.DSMT4" ShapeID="_x0000_i1032" DrawAspect="Content" ObjectID="_1720545305" r:id="rId19"/>
        </w:object>
      </w:r>
    </w:p>
    <w:p w14:paraId="4856543C" w14:textId="77777777" w:rsidR="006E6105" w:rsidRDefault="006E6105" w:rsidP="006E6105"/>
    <w:p w14:paraId="32EA6694" w14:textId="6336AD17" w:rsidR="006E6105" w:rsidRDefault="006C2CD3" w:rsidP="006E6105">
      <w:r>
        <w:t>It turns out these</w:t>
      </w:r>
      <w:r w:rsidR="00072C31">
        <w:t xml:space="preserve"> u</w:t>
      </w:r>
      <w:r w:rsidR="00072C31">
        <w:rPr>
          <w:vertAlign w:val="subscript"/>
        </w:rPr>
        <w:t>j</w:t>
      </w:r>
      <w:r>
        <w:t xml:space="preserve"> </w:t>
      </w:r>
      <w:r w:rsidRPr="006C2CD3">
        <w:rPr>
          <w:i/>
        </w:rPr>
        <w:t>are</w:t>
      </w:r>
      <w:r>
        <w:t xml:space="preserve"> the eigenvectors (solutions to o</w:t>
      </w:r>
      <w:r w:rsidR="00072C31">
        <w:t>u</w:t>
      </w:r>
      <w:r>
        <w:t xml:space="preserve">r difference equation).  </w:t>
      </w:r>
      <w:r w:rsidR="006E6105">
        <w:t xml:space="preserve">We will verify below that these are indeed the eigenvectors.  </w:t>
      </w:r>
      <w:r>
        <w:t>So</w:t>
      </w:r>
      <w:r w:rsidR="006E6105">
        <w:t xml:space="preserve"> let’s</w:t>
      </w:r>
      <w:r w:rsidR="004D159D">
        <w:t xml:space="preserve"> plug this into our difference</w:t>
      </w:r>
      <w:r w:rsidR="006E6105">
        <w:t xml:space="preserve"> equation:  </w:t>
      </w:r>
    </w:p>
    <w:p w14:paraId="656DFB01" w14:textId="77777777" w:rsidR="006E6105" w:rsidRDefault="006E6105" w:rsidP="006E6105"/>
    <w:p w14:paraId="47433AE4" w14:textId="70D8708F" w:rsidR="006E6105" w:rsidRDefault="001813C8" w:rsidP="006E6105">
      <w:r w:rsidRPr="006C2CD3">
        <w:rPr>
          <w:position w:val="-228"/>
        </w:rPr>
        <w:object w:dxaOrig="5280" w:dyaOrig="3680" w14:anchorId="27697721">
          <v:shape id="_x0000_i1033" type="#_x0000_t75" style="width:264pt;height:183.8pt" o:ole="">
            <v:imagedata r:id="rId20" o:title=""/>
          </v:shape>
          <o:OLEObject Type="Embed" ProgID="Equation.DSMT4" ShapeID="_x0000_i1033" DrawAspect="Content" ObjectID="_1720545306" r:id="rId21"/>
        </w:object>
      </w:r>
    </w:p>
    <w:p w14:paraId="79371B62" w14:textId="77777777" w:rsidR="006E6105" w:rsidRDefault="006E6105" w:rsidP="006E6105"/>
    <w:p w14:paraId="522287A5" w14:textId="77777777" w:rsidR="006E6105" w:rsidRDefault="006E6105" w:rsidP="006E6105">
      <w:r>
        <w:t xml:space="preserve">So we have that the allowed eigenvalues and eigenvectors are:  </w:t>
      </w:r>
    </w:p>
    <w:p w14:paraId="11BAA753" w14:textId="77777777" w:rsidR="006E6105" w:rsidRDefault="006E6105" w:rsidP="006E6105"/>
    <w:p w14:paraId="40B1E196" w14:textId="0F368F48" w:rsidR="006E6105" w:rsidRDefault="001813C8" w:rsidP="006E6105">
      <w:r w:rsidRPr="00702B50">
        <w:rPr>
          <w:position w:val="-60"/>
        </w:rPr>
        <w:object w:dxaOrig="4280" w:dyaOrig="1320" w14:anchorId="140BE723">
          <v:shape id="_x0000_i1034" type="#_x0000_t75" style="width:213.8pt;height:66pt" o:ole="" o:bordertopcolor="this" o:borderleftcolor="this" o:borderbottomcolor="this" o:borderrightcolor="this">
            <v:imagedata r:id="rId22" o:title=""/>
            <w10:bordertop type="single" width="8" shadow="t"/>
            <w10:borderleft type="single" width="8" shadow="t"/>
            <w10:borderbottom type="single" width="8" shadow="t"/>
            <w10:borderright type="single" width="8" shadow="t"/>
          </v:shape>
          <o:OLEObject Type="Embed" ProgID="Equation.DSMT4" ShapeID="_x0000_i1034" DrawAspect="Content" ObjectID="_1720545307" r:id="rId23"/>
        </w:object>
      </w:r>
    </w:p>
    <w:p w14:paraId="03280772" w14:textId="77777777" w:rsidR="006E6105" w:rsidRDefault="006E6105" w:rsidP="006E6105"/>
    <w:p w14:paraId="4535B680" w14:textId="17F8B382" w:rsidR="006E6105" w:rsidRDefault="006E6105" w:rsidP="006E6105">
      <w:r>
        <w:t>The ω</w:t>
      </w:r>
      <w:r>
        <w:rPr>
          <w:vertAlign w:val="subscript"/>
        </w:rPr>
        <w:t>n</w:t>
      </w:r>
      <w:r>
        <w:t xml:space="preserve"> are the possible frequencies of oscillation.  And the Re(u</w:t>
      </w:r>
      <w:r w:rsidR="00792BE4">
        <w:rPr>
          <w:vertAlign w:val="subscript"/>
        </w:rPr>
        <w:t>j</w:t>
      </w:r>
      <w:r w:rsidR="00792BE4">
        <w:rPr>
          <w:vertAlign w:val="superscript"/>
        </w:rPr>
        <w:t>(n)</w:t>
      </w:r>
      <w:r>
        <w:t>) are the eigenvectors</w:t>
      </w:r>
      <w:r w:rsidR="006C2CD3">
        <w:t>/amplitudes</w:t>
      </w:r>
      <w:r>
        <w:t xml:space="preserve"> corresponding to these frequencies.  Altogether these define the N normal modes of the set of harmonic oscillators.  Explicitly the n</w:t>
      </w:r>
      <w:r w:rsidRPr="00646793">
        <w:rPr>
          <w:vertAlign w:val="superscript"/>
        </w:rPr>
        <w:t>th</w:t>
      </w:r>
      <w:r>
        <w:t xml:space="preserve"> normal mode consists of this.  If we displace each of the oscillators </w:t>
      </w:r>
      <w:r w:rsidR="006C2CD3">
        <w:t>x</w:t>
      </w:r>
      <w:r w:rsidR="006C2CD3">
        <w:rPr>
          <w:vertAlign w:val="subscript"/>
        </w:rPr>
        <w:t>j</w:t>
      </w:r>
      <w:r w:rsidR="006C2CD3">
        <w:t xml:space="preserve"> </w:t>
      </w:r>
      <w:r>
        <w:t>by Re</w:t>
      </w:r>
      <w:r w:rsidR="00792BE4">
        <w:t>u</w:t>
      </w:r>
      <w:r w:rsidR="00792BE4">
        <w:rPr>
          <w:vertAlign w:val="subscript"/>
        </w:rPr>
        <w:t>j</w:t>
      </w:r>
      <w:r w:rsidR="00792BE4">
        <w:rPr>
          <w:vertAlign w:val="superscript"/>
        </w:rPr>
        <w:t>(n)</w:t>
      </w:r>
      <w:r>
        <w:t xml:space="preserve">, where j </w:t>
      </w:r>
      <w:r w:rsidR="00E95DF7">
        <w:rPr>
          <w:rFonts w:ascii="Cambria Math" w:hAnsi="Cambria Math"/>
        </w:rPr>
        <w:t>∈</w:t>
      </w:r>
      <w:r>
        <w:t xml:space="preserve"> 1, 2, …, N, then they will oscillate back and forth at the single frequency ω</w:t>
      </w:r>
      <w:r>
        <w:rPr>
          <w:vertAlign w:val="subscript"/>
        </w:rPr>
        <w:t>n</w:t>
      </w:r>
      <w:r>
        <w:t>.  Now that we have the eigenfrequencies and eigenvectors we can write down the general expression for the displacement of each oscillator as a function of time.  So the position of the j</w:t>
      </w:r>
      <w:r w:rsidRPr="00B02576">
        <w:rPr>
          <w:vertAlign w:val="superscript"/>
        </w:rPr>
        <w:t>th</w:t>
      </w:r>
      <w:r>
        <w:t xml:space="preserve"> oscillator as a function of time will be:  </w:t>
      </w:r>
    </w:p>
    <w:p w14:paraId="38A713AF" w14:textId="77777777" w:rsidR="006E6105" w:rsidRDefault="006E6105" w:rsidP="006E6105"/>
    <w:p w14:paraId="7CAAE97A" w14:textId="5EE8A1CF" w:rsidR="006E6105" w:rsidRDefault="001813C8" w:rsidP="006E6105">
      <w:r w:rsidRPr="00FA2E68">
        <w:rPr>
          <w:position w:val="-174"/>
        </w:rPr>
        <w:object w:dxaOrig="7960" w:dyaOrig="3600" w14:anchorId="27AEDB65">
          <v:shape id="_x0000_i1035" type="#_x0000_t75" style="width:398.2pt;height:180pt" o:ole="">
            <v:imagedata r:id="rId24" o:title=""/>
          </v:shape>
          <o:OLEObject Type="Embed" ProgID="Equation.DSMT4" ShapeID="_x0000_i1035" DrawAspect="Content" ObjectID="_1720545308" r:id="rId25"/>
        </w:object>
      </w:r>
    </w:p>
    <w:p w14:paraId="43CBE368" w14:textId="77777777" w:rsidR="006E6105" w:rsidRDefault="006E6105" w:rsidP="006E6105"/>
    <w:p w14:paraId="7FDFF0CF" w14:textId="77777777" w:rsidR="006E6105" w:rsidRDefault="006E6105" w:rsidP="006E6105">
      <w:r>
        <w:t>where we have considered A</w:t>
      </w:r>
      <w:r>
        <w:rPr>
          <w:vertAlign w:val="subscript"/>
        </w:rPr>
        <w:t>n</w:t>
      </w:r>
      <w:r>
        <w:t xml:space="preserve"> complex in the second line, and </w:t>
      </w:r>
      <w:r w:rsidR="00F64ACE">
        <w:t xml:space="preserve">split it up into magnitude/phase </w:t>
      </w:r>
      <w:r>
        <w:t xml:space="preserve">in the third.  Also we take into account the fact that when n = 0 we get the constant solution, which must be modified to include a the linear time part, just like in the example above.  </w:t>
      </w:r>
      <w:r w:rsidR="004D0E0B">
        <w:t>And in the last line we redefine the constant |A</w:t>
      </w:r>
      <w:r w:rsidR="004D0E0B">
        <w:rPr>
          <w:vertAlign w:val="subscript"/>
        </w:rPr>
        <w:t>n</w:t>
      </w:r>
      <w:r w:rsidR="004D0E0B">
        <w:t>| as just A</w:t>
      </w:r>
      <w:r w:rsidR="004D0E0B">
        <w:rPr>
          <w:vertAlign w:val="subscript"/>
        </w:rPr>
        <w:t>n</w:t>
      </w:r>
      <w:r w:rsidR="004D0E0B">
        <w:t xml:space="preserve">.  </w:t>
      </w:r>
      <w:r>
        <w:t xml:space="preserve">So the sum doesn’t include the n = 0 term.  </w:t>
      </w:r>
    </w:p>
    <w:p w14:paraId="4D2621D8" w14:textId="77777777" w:rsidR="006E6105" w:rsidRDefault="006E6105" w:rsidP="006E6105"/>
    <w:p w14:paraId="4AED43FE" w14:textId="77777777" w:rsidR="00E3137E" w:rsidRPr="00E3137E" w:rsidRDefault="00E3137E" w:rsidP="006E6105">
      <w:pPr>
        <w:rPr>
          <w:b/>
        </w:rPr>
      </w:pPr>
      <w:r w:rsidRPr="00E3137E">
        <w:rPr>
          <w:b/>
        </w:rPr>
        <w:t xml:space="preserve">Writing our solution in </w:t>
      </w:r>
      <w:r>
        <w:rPr>
          <w:b/>
        </w:rPr>
        <w:t xml:space="preserve">prettier </w:t>
      </w:r>
      <w:r w:rsidRPr="00E3137E">
        <w:rPr>
          <w:b/>
        </w:rPr>
        <w:t>wave-number notation</w:t>
      </w:r>
    </w:p>
    <w:p w14:paraId="0B565007" w14:textId="77777777" w:rsidR="006E6105" w:rsidRDefault="006E6105" w:rsidP="006E6105">
      <w:r>
        <w:t xml:space="preserve">Before we consider this solution in more detail though, we will find it useful to rewrite it in a more perspicuous format.  To that end, </w:t>
      </w:r>
      <w:r w:rsidR="00F64ACE">
        <w:t>let’s define the equilibrium coordinate of the oscillator, R</w:t>
      </w:r>
      <w:r w:rsidR="00F64ACE">
        <w:rPr>
          <w:vertAlign w:val="subscript"/>
        </w:rPr>
        <w:t>j</w:t>
      </w:r>
      <w:r w:rsidR="00F64ACE">
        <w:t>.  In terms of d and j this is</w:t>
      </w:r>
      <w:r>
        <w:t xml:space="preserve">:  </w:t>
      </w:r>
    </w:p>
    <w:p w14:paraId="0948CD7A" w14:textId="77777777" w:rsidR="006E6105" w:rsidRDefault="006E6105" w:rsidP="006E6105"/>
    <w:p w14:paraId="48FF65E3" w14:textId="77777777" w:rsidR="006E6105" w:rsidRDefault="00F64ACE" w:rsidP="006E6105">
      <w:r w:rsidRPr="00B02576">
        <w:rPr>
          <w:position w:val="-14"/>
        </w:rPr>
        <w:object w:dxaOrig="6140" w:dyaOrig="380" w14:anchorId="7A237593">
          <v:shape id="_x0000_i1036" type="#_x0000_t75" style="width:307.1pt;height:19.65pt" o:ole="" o:bordertopcolor="this" o:borderleftcolor="this" o:borderbottomcolor="this" o:borderrightcolor="this">
            <v:imagedata r:id="rId26" o:title=""/>
            <w10:bordertop type="single" width="8" shadow="t"/>
            <w10:borderleft type="single" width="8" shadow="t"/>
            <w10:borderbottom type="single" width="8" shadow="t"/>
            <w10:borderright type="single" width="8" shadow="t"/>
          </v:shape>
          <o:OLEObject Type="Embed" ProgID="Equation.DSMT4" ShapeID="_x0000_i1036" DrawAspect="Content" ObjectID="_1720545309" r:id="rId27"/>
        </w:object>
      </w:r>
    </w:p>
    <w:p w14:paraId="08F48185" w14:textId="77777777" w:rsidR="006E6105" w:rsidRDefault="006E6105" w:rsidP="006E6105"/>
    <w:p w14:paraId="27198CCE" w14:textId="77777777" w:rsidR="006E6105" w:rsidRDefault="006E6105" w:rsidP="006E6105">
      <w:r>
        <w:t xml:space="preserve">And </w:t>
      </w:r>
      <w:r w:rsidR="00F64ACE">
        <w:t>let’s define the wavenumber</w:t>
      </w:r>
      <w:r w:rsidR="00FA2E68">
        <w:t xml:space="preserve"> of the n</w:t>
      </w:r>
      <w:r w:rsidR="00FA2E68">
        <w:rPr>
          <w:vertAlign w:val="superscript"/>
        </w:rPr>
        <w:t>th</w:t>
      </w:r>
      <w:r w:rsidR="00FA2E68">
        <w:t xml:space="preserve"> normal mode,</w:t>
      </w:r>
      <w:r w:rsidR="00F64ACE">
        <w:t xml:space="preserve"> k</w:t>
      </w:r>
      <w:r w:rsidR="00F64ACE">
        <w:rPr>
          <w:vertAlign w:val="subscript"/>
        </w:rPr>
        <w:t>n</w:t>
      </w:r>
      <w:r w:rsidR="00FA2E68">
        <w:t>,</w:t>
      </w:r>
      <w:r w:rsidR="00F64ACE">
        <w:t xml:space="preserve"> as:</w:t>
      </w:r>
    </w:p>
    <w:p w14:paraId="1A3B8B3D" w14:textId="77777777" w:rsidR="00F64ACE" w:rsidRDefault="00F64ACE" w:rsidP="006E6105"/>
    <w:p w14:paraId="795952D0" w14:textId="77777777" w:rsidR="00F64ACE" w:rsidRPr="00F64ACE" w:rsidRDefault="00FA2E68" w:rsidP="006E6105">
      <w:r w:rsidRPr="00F64ACE">
        <w:rPr>
          <w:position w:val="-24"/>
        </w:rPr>
        <w:object w:dxaOrig="6259" w:dyaOrig="620" w14:anchorId="3D6277F9">
          <v:shape id="_x0000_i1037" type="#_x0000_t75" style="width:313.1pt;height:31.65pt" o:ole="" o:bordertopcolor="this" o:borderleftcolor="this" o:borderbottomcolor="this" o:borderrightcolor="this">
            <v:imagedata r:id="rId28" o:title=""/>
            <w10:bordertop type="single" width="8"/>
            <w10:borderleft type="single" width="8"/>
            <w10:borderbottom type="single" width="8"/>
            <w10:borderright type="single" width="8"/>
          </v:shape>
          <o:OLEObject Type="Embed" ProgID="Equation.DSMT4" ShapeID="_x0000_i1037" DrawAspect="Content" ObjectID="_1720545310" r:id="rId29"/>
        </w:object>
      </w:r>
    </w:p>
    <w:p w14:paraId="72CAE37B" w14:textId="77777777" w:rsidR="006E6105" w:rsidRDefault="006E6105" w:rsidP="006E6105"/>
    <w:p w14:paraId="6C85D181" w14:textId="77777777" w:rsidR="00FA2E68" w:rsidRDefault="00F64ACE" w:rsidP="00FA2E68">
      <w:r>
        <w:t xml:space="preserve">where L = Nd is the total length of the </w:t>
      </w:r>
      <w:r w:rsidR="00FA2E68">
        <w:t>circle</w:t>
      </w:r>
      <w:r>
        <w:t xml:space="preserve"> of oscillators.  </w:t>
      </w:r>
      <w:r w:rsidR="00FA2E68">
        <w:t xml:space="preserve">Keeping in mind that </w:t>
      </w:r>
    </w:p>
    <w:p w14:paraId="64C32A63" w14:textId="727BCFDF" w:rsidR="00FA2E68" w:rsidRDefault="00FA2E68" w:rsidP="00FA2E68">
      <w:r>
        <w:t xml:space="preserve">n </w:t>
      </w:r>
      <w:r w:rsidR="00602988">
        <w:rPr>
          <w:rFonts w:ascii="Cambria Math" w:hAnsi="Cambria Math"/>
        </w:rPr>
        <w:t>∈</w:t>
      </w:r>
      <w:r>
        <w:t xml:space="preserve"> </w:t>
      </w:r>
      <w:r w:rsidR="00602988">
        <w:t>[-N/2</w:t>
      </w:r>
      <w:r>
        <w:t>, 1,…, N</w:t>
      </w:r>
      <w:r w:rsidR="00602988">
        <w:t>/2</w:t>
      </w:r>
      <w:r>
        <w:t xml:space="preserve">-1) we would have that:  </w:t>
      </w:r>
    </w:p>
    <w:p w14:paraId="2E3E00CA" w14:textId="77777777" w:rsidR="00FA2E68" w:rsidRDefault="00FA2E68" w:rsidP="00FA2E68"/>
    <w:p w14:paraId="1BB123A5" w14:textId="23988E31" w:rsidR="00FA2E68" w:rsidRDefault="00602988" w:rsidP="00FA2E68">
      <w:r w:rsidRPr="00602988">
        <w:rPr>
          <w:position w:val="-96"/>
        </w:rPr>
        <w:object w:dxaOrig="7020" w:dyaOrig="2000" w14:anchorId="05A150C5">
          <v:shape id="_x0000_i1038" type="#_x0000_t75" style="width:350.2pt;height:100.35pt" o:ole="">
            <v:imagedata r:id="rId30" o:title=""/>
          </v:shape>
          <o:OLEObject Type="Embed" ProgID="Equation.DSMT4" ShapeID="_x0000_i1038" DrawAspect="Content" ObjectID="_1720545311" r:id="rId31"/>
        </w:object>
      </w:r>
    </w:p>
    <w:p w14:paraId="75B137BF" w14:textId="77777777" w:rsidR="00FA2E68" w:rsidRDefault="00FA2E68" w:rsidP="00FA2E68"/>
    <w:p w14:paraId="6B701F68" w14:textId="53663391" w:rsidR="00602988" w:rsidRDefault="00FA2E68" w:rsidP="006E6105">
      <w:r>
        <w:t>which means that k</w:t>
      </w:r>
      <w:r>
        <w:rPr>
          <w:vertAlign w:val="subscript"/>
        </w:rPr>
        <w:t>n</w:t>
      </w:r>
      <w:r>
        <w:t xml:space="preserve"> runs from </w:t>
      </w:r>
      <w:r w:rsidR="00602988">
        <w:t>-</w:t>
      </w:r>
      <w:r w:rsidR="00602988">
        <w:rPr>
          <w:rFonts w:ascii="Calibri" w:hAnsi="Calibri" w:cs="Calibri"/>
        </w:rPr>
        <w:t>π</w:t>
      </w:r>
      <w:r w:rsidR="00602988">
        <w:t xml:space="preserve">/d (inclusive) to </w:t>
      </w:r>
      <w:r w:rsidR="00602988">
        <w:rPr>
          <w:rFonts w:ascii="Calibri" w:hAnsi="Calibri" w:cs="Calibri"/>
        </w:rPr>
        <w:t>π</w:t>
      </w:r>
      <w:r w:rsidR="00602988">
        <w:t>/d</w:t>
      </w:r>
      <w:r>
        <w:t xml:space="preserve"> </w:t>
      </w:r>
      <w:r w:rsidR="00602988">
        <w:t xml:space="preserve">(exclusive) </w:t>
      </w:r>
      <w:r>
        <w:t>in steps of 2π/L</w:t>
      </w:r>
      <w:r w:rsidR="00602988">
        <w:t>.  In Condensed Matter Physics parlance, this range is called the first Brillouin zone.  So for short, often we just write:</w:t>
      </w:r>
    </w:p>
    <w:p w14:paraId="7159BE6F" w14:textId="77777777" w:rsidR="00602988" w:rsidRDefault="00602988" w:rsidP="006E6105"/>
    <w:p w14:paraId="5D9EB583" w14:textId="01511F59" w:rsidR="00602988" w:rsidRDefault="00602988" w:rsidP="006E6105">
      <w:r w:rsidRPr="00602988">
        <w:rPr>
          <w:position w:val="-28"/>
        </w:rPr>
        <w:object w:dxaOrig="3680" w:dyaOrig="680" w14:anchorId="41156C58">
          <v:shape id="_x0000_i1039" type="#_x0000_t75" style="width:183.8pt;height:34.35pt" o:ole="" o:bordertopcolor="this" o:borderleftcolor="this" o:borderbottomcolor="this" o:borderrightcolor="this">
            <v:imagedata r:id="rId32" o:title=""/>
            <w10:bordertop type="single" width="8"/>
            <w10:borderleft type="single" width="8"/>
            <w10:borderbottom type="single" width="8"/>
            <w10:borderright type="single" width="8"/>
          </v:shape>
          <o:OLEObject Type="Embed" ProgID="Equation.DSMT4" ShapeID="_x0000_i1039" DrawAspect="Content" ObjectID="_1720545312" r:id="rId33"/>
        </w:object>
      </w:r>
    </w:p>
    <w:p w14:paraId="7FC54100" w14:textId="77777777" w:rsidR="00602988" w:rsidRDefault="00602988" w:rsidP="006E6105"/>
    <w:p w14:paraId="2AB48D2E" w14:textId="2317A143" w:rsidR="00F64ACE" w:rsidRDefault="00F64ACE" w:rsidP="006E6105">
      <w:r>
        <w:t>Now observe that we can write the</w:t>
      </w:r>
      <w:r w:rsidR="00FA2E68">
        <w:t xml:space="preserve"> exponent of the</w:t>
      </w:r>
      <w:r>
        <w:t xml:space="preserve"> u</w:t>
      </w:r>
      <w:r>
        <w:rPr>
          <w:vertAlign w:val="subscript"/>
        </w:rPr>
        <w:t>j</w:t>
      </w:r>
      <w:r w:rsidR="00602988">
        <w:rPr>
          <w:vertAlign w:val="superscript"/>
        </w:rPr>
        <w:t>(n)</w:t>
      </w:r>
      <w:r>
        <w:t xml:space="preserve"> as…</w:t>
      </w:r>
    </w:p>
    <w:p w14:paraId="6B98DBAD" w14:textId="77777777" w:rsidR="00FA2E68" w:rsidRPr="00F64ACE" w:rsidRDefault="00FA2E68" w:rsidP="006E6105"/>
    <w:p w14:paraId="62305E01" w14:textId="77777777" w:rsidR="006E6105" w:rsidRPr="00B02576" w:rsidRDefault="00FA2E68" w:rsidP="006E6105">
      <w:r w:rsidRPr="003117C8">
        <w:rPr>
          <w:position w:val="-88"/>
        </w:rPr>
        <w:object w:dxaOrig="3140" w:dyaOrig="1920" w14:anchorId="18A449B8">
          <v:shape id="_x0000_i1040" type="#_x0000_t75" style="width:157.1pt;height:96pt" o:ole="">
            <v:imagedata r:id="rId34" o:title=""/>
          </v:shape>
          <o:OLEObject Type="Embed" ProgID="Equation.DSMT4" ShapeID="_x0000_i1040" DrawAspect="Content" ObjectID="_1720545313" r:id="rId35"/>
        </w:object>
      </w:r>
    </w:p>
    <w:p w14:paraId="74932467" w14:textId="77777777" w:rsidR="006E6105" w:rsidRDefault="006E6105" w:rsidP="006E6105"/>
    <w:p w14:paraId="4BE86DAA" w14:textId="77777777" w:rsidR="006E6105" w:rsidRDefault="00FA2E68" w:rsidP="006E6105">
      <w:r>
        <w:t>And so</w:t>
      </w:r>
      <w:r w:rsidR="006E6105">
        <w:t xml:space="preserve"> the eigenvectors can be written: </w:t>
      </w:r>
    </w:p>
    <w:p w14:paraId="2EC4027A" w14:textId="77777777" w:rsidR="006E6105" w:rsidRDefault="006E6105" w:rsidP="006E6105"/>
    <w:p w14:paraId="309FD57E" w14:textId="585DAF43" w:rsidR="006E6105" w:rsidRDefault="001813C8" w:rsidP="006E6105">
      <w:r w:rsidRPr="00602988">
        <w:rPr>
          <w:position w:val="-14"/>
        </w:rPr>
        <w:object w:dxaOrig="3739" w:dyaOrig="420" w14:anchorId="71ACDB80">
          <v:shape id="_x0000_i1041" type="#_x0000_t75" style="width:186.55pt;height:21.25pt" o:ole="">
            <v:imagedata r:id="rId36" o:title=""/>
          </v:shape>
          <o:OLEObject Type="Embed" ProgID="Equation.DSMT4" ShapeID="_x0000_i1041" DrawAspect="Content" ObjectID="_1720545314" r:id="rId37"/>
        </w:object>
      </w:r>
    </w:p>
    <w:p w14:paraId="7ECE0E13" w14:textId="77777777" w:rsidR="006E6105" w:rsidRDefault="006E6105" w:rsidP="006E6105"/>
    <w:p w14:paraId="41FEDDCC" w14:textId="77777777" w:rsidR="006E6105" w:rsidRDefault="006E6105" w:rsidP="006E6105">
      <w:r>
        <w:t>And the eigenfrequencies can be written as:</w:t>
      </w:r>
    </w:p>
    <w:p w14:paraId="698FAE5A" w14:textId="77777777" w:rsidR="006E6105" w:rsidRDefault="006E6105" w:rsidP="006E6105"/>
    <w:p w14:paraId="4820AB54" w14:textId="081820C9" w:rsidR="006E6105" w:rsidRDefault="007D12BC" w:rsidP="006E6105">
      <w:r w:rsidRPr="00A02A18">
        <w:rPr>
          <w:position w:val="-106"/>
        </w:rPr>
        <w:object w:dxaOrig="3739" w:dyaOrig="2240" w14:anchorId="0F6DBE88">
          <v:shape id="_x0000_i1042" type="#_x0000_t75" style="width:186.55pt;height:111.25pt" o:ole="">
            <v:imagedata r:id="rId38" o:title=""/>
          </v:shape>
          <o:OLEObject Type="Embed" ProgID="Equation.DSMT4" ShapeID="_x0000_i1042" DrawAspect="Content" ObjectID="_1720545315" r:id="rId39"/>
        </w:object>
      </w:r>
    </w:p>
    <w:p w14:paraId="2859A04A" w14:textId="77777777" w:rsidR="006E6105" w:rsidRDefault="006E6105" w:rsidP="006E6105"/>
    <w:p w14:paraId="11670A82" w14:textId="77777777" w:rsidR="006E6105" w:rsidRDefault="006E6105" w:rsidP="006E6105">
      <w:r>
        <w:t xml:space="preserve">So we have the eigenvectors and frequencies to be the following.  We’re going to switch the index from n to k now to put it in line with conventional notation.   </w:t>
      </w:r>
    </w:p>
    <w:p w14:paraId="390AC59D" w14:textId="77777777" w:rsidR="006E6105" w:rsidRDefault="006E6105" w:rsidP="006E6105"/>
    <w:p w14:paraId="6D4BEE33" w14:textId="5A60629F" w:rsidR="006E6105" w:rsidRDefault="001813C8" w:rsidP="006E6105">
      <w:r w:rsidRPr="007D12BC">
        <w:rPr>
          <w:position w:val="-52"/>
        </w:rPr>
        <w:object w:dxaOrig="3739" w:dyaOrig="1160" w14:anchorId="003312CB">
          <v:shape id="_x0000_i1043" type="#_x0000_t75" style="width:187.1pt;height:58.35pt" o:ole="" o:bordertopcolor="this" o:borderleftcolor="this" o:borderbottomcolor="this" o:borderrightcolor="this">
            <v:imagedata r:id="rId40" o:title=""/>
            <w10:bordertop type="single" width="4" shadow="t"/>
            <w10:borderleft type="single" width="4" shadow="t"/>
            <w10:borderbottom type="single" width="4" shadow="t"/>
            <w10:borderright type="single" width="4" shadow="t"/>
          </v:shape>
          <o:OLEObject Type="Embed" ProgID="Equation.DSMT4" ShapeID="_x0000_i1043" DrawAspect="Content" ObjectID="_1720545316" r:id="rId41"/>
        </w:object>
      </w:r>
    </w:p>
    <w:p w14:paraId="14FE1663" w14:textId="77777777" w:rsidR="006E6105" w:rsidRDefault="006E6105" w:rsidP="006E6105"/>
    <w:p w14:paraId="72AD912E" w14:textId="77777777" w:rsidR="006E6105" w:rsidRDefault="006E6105" w:rsidP="006E6105">
      <w:r>
        <w:t>With these definitions, we can write our solution as:</w:t>
      </w:r>
    </w:p>
    <w:p w14:paraId="07A77AEA" w14:textId="77777777" w:rsidR="006E6105" w:rsidRDefault="006E6105" w:rsidP="006E6105"/>
    <w:p w14:paraId="3F231762" w14:textId="3E6A0731" w:rsidR="006E6105" w:rsidRDefault="001813C8" w:rsidP="006E6105">
      <w:r w:rsidRPr="007D12BC">
        <w:rPr>
          <w:position w:val="-154"/>
        </w:rPr>
        <w:object w:dxaOrig="4700" w:dyaOrig="3040" w14:anchorId="4264AFBE">
          <v:shape id="_x0000_i1044" type="#_x0000_t75" style="width:235.65pt;height:151.1pt" o:ole="" fillcolor="#cfc">
            <v:imagedata r:id="rId42" o:title=""/>
          </v:shape>
          <o:OLEObject Type="Embed" ProgID="Equation.DSMT4" ShapeID="_x0000_i1044" DrawAspect="Content" ObjectID="_1720545317" r:id="rId43"/>
        </w:object>
      </w:r>
    </w:p>
    <w:p w14:paraId="4044E32B" w14:textId="77777777" w:rsidR="004D5816" w:rsidRDefault="004D5816" w:rsidP="006E6105"/>
    <w:p w14:paraId="2DCBB6EC" w14:textId="4773FE6B" w:rsidR="004D5816" w:rsidRPr="00265517" w:rsidRDefault="007D12BC" w:rsidP="006E6105">
      <w:r w:rsidRPr="00265517">
        <w:t>In the last line we’ve extracted the k</w:t>
      </w:r>
      <w:r w:rsidRPr="00265517">
        <w:rPr>
          <w:vertAlign w:val="subscript"/>
        </w:rPr>
        <w:t>n</w:t>
      </w:r>
      <w:r w:rsidRPr="00265517">
        <w:t xml:space="preserve"> = 0 case and handled it separately as in previous problems.  </w:t>
      </w:r>
      <w:r w:rsidR="00067274" w:rsidRPr="00265517">
        <w:t>And of course we separated A</w:t>
      </w:r>
      <w:r w:rsidR="00067274" w:rsidRPr="00265517">
        <w:rPr>
          <w:vertAlign w:val="subscript"/>
        </w:rPr>
        <w:t>n</w:t>
      </w:r>
      <w:r w:rsidR="00067274" w:rsidRPr="00265517">
        <w:t xml:space="preserve"> into its magnitude and phase in the 3</w:t>
      </w:r>
      <w:r w:rsidR="00067274" w:rsidRPr="00265517">
        <w:rPr>
          <w:vertAlign w:val="superscript"/>
        </w:rPr>
        <w:t>rd</w:t>
      </w:r>
      <w:r w:rsidR="00067274" w:rsidRPr="00265517">
        <w:t xml:space="preserve"> line, and then renamed |A</w:t>
      </w:r>
      <w:r w:rsidR="00067274" w:rsidRPr="00265517">
        <w:rPr>
          <w:vertAlign w:val="subscript"/>
        </w:rPr>
        <w:t>n</w:t>
      </w:r>
      <w:r w:rsidR="00067274" w:rsidRPr="00265517">
        <w:t>| as just A</w:t>
      </w:r>
      <w:r w:rsidR="00067274" w:rsidRPr="00265517">
        <w:rPr>
          <w:vertAlign w:val="subscript"/>
        </w:rPr>
        <w:t>n</w:t>
      </w:r>
      <w:r w:rsidR="00067274" w:rsidRPr="00265517">
        <w:t xml:space="preserve"> in the last line. </w:t>
      </w:r>
      <w:r w:rsidR="004D5816" w:rsidRPr="00265517">
        <w:t>So our solution is:</w:t>
      </w:r>
    </w:p>
    <w:p w14:paraId="7B354E74" w14:textId="77777777" w:rsidR="004D5816" w:rsidRDefault="004D5816" w:rsidP="006E6105"/>
    <w:p w14:paraId="470FA65C" w14:textId="107F0346" w:rsidR="006E6105" w:rsidRDefault="007D12BC" w:rsidP="006E6105">
      <w:r w:rsidRPr="007D12BC">
        <w:rPr>
          <w:position w:val="-32"/>
        </w:rPr>
        <w:object w:dxaOrig="9420" w:dyaOrig="740" w14:anchorId="2BB6D621">
          <v:shape id="_x0000_i1045" type="#_x0000_t75" style="width:471.25pt;height:37.1pt" o:ole="" filled="t" fillcolor="#cfc">
            <v:imagedata r:id="rId44" o:title=""/>
          </v:shape>
          <o:OLEObject Type="Embed" ProgID="Equation.DSMT4" ShapeID="_x0000_i1045" DrawAspect="Content" ObjectID="_1720545318" r:id="rId45"/>
        </w:object>
      </w:r>
    </w:p>
    <w:p w14:paraId="5AA95592" w14:textId="77777777" w:rsidR="007D12BC" w:rsidRDefault="007D12BC" w:rsidP="006E6105"/>
    <w:p w14:paraId="1BECDC15" w14:textId="77777777" w:rsidR="00972B18" w:rsidRPr="00972B18" w:rsidRDefault="00972B18" w:rsidP="006E6105">
      <w:pPr>
        <w:rPr>
          <w:b/>
        </w:rPr>
      </w:pPr>
      <w:r w:rsidRPr="00972B18">
        <w:rPr>
          <w:b/>
        </w:rPr>
        <w:t>Interpreting our result</w:t>
      </w:r>
    </w:p>
    <w:p w14:paraId="68C3CE8B" w14:textId="455C3C8A" w:rsidR="006E6105" w:rsidRPr="005A3266" w:rsidRDefault="00F827DA" w:rsidP="006E6105">
      <w:r>
        <w:t>Now let us observe that the term in the sum is of the form of a</w:t>
      </w:r>
      <w:r w:rsidR="00054F90">
        <w:t xml:space="preserve"> traveling wave.  E</w:t>
      </w:r>
      <w:r w:rsidR="006E6105">
        <w:t>ach of the N normal modes forms a traveling wave with wavevector k</w:t>
      </w:r>
      <w:r w:rsidR="006E6105">
        <w:rPr>
          <w:vertAlign w:val="subscript"/>
        </w:rPr>
        <w:t>n</w:t>
      </w:r>
      <w:r w:rsidR="006E6105">
        <w:t xml:space="preserve"> and frequency ω</w:t>
      </w:r>
      <w:r w:rsidR="006E6105">
        <w:rPr>
          <w:vertAlign w:val="subscript"/>
        </w:rPr>
        <w:t>n</w:t>
      </w:r>
      <w:r w:rsidR="006E6105">
        <w:t xml:space="preserve">.  </w:t>
      </w:r>
      <w:r w:rsidR="00142657">
        <w:t>The positive k</w:t>
      </w:r>
      <w:r w:rsidR="00142657">
        <w:rPr>
          <w:vertAlign w:val="subscript"/>
        </w:rPr>
        <w:t>n</w:t>
      </w:r>
      <w:r w:rsidR="00142657">
        <w:t xml:space="preserve"> travel rightwards, and the negative k</w:t>
      </w:r>
      <w:r w:rsidR="00142657">
        <w:rPr>
          <w:vertAlign w:val="subscript"/>
        </w:rPr>
        <w:t>n</w:t>
      </w:r>
      <w:r w:rsidR="00142657">
        <w:t xml:space="preserve"> travel leftwards. </w:t>
      </w:r>
      <w:r w:rsidR="00F33354">
        <w:t xml:space="preserve"> </w:t>
      </w:r>
      <w:r w:rsidR="006E6105">
        <w:t>The wavelength of each normal mode is λ</w:t>
      </w:r>
      <w:r w:rsidR="006E6105">
        <w:rPr>
          <w:vertAlign w:val="subscript"/>
        </w:rPr>
        <w:t>n</w:t>
      </w:r>
      <w:r w:rsidR="006E6105">
        <w:t xml:space="preserve"> = 2π/</w:t>
      </w:r>
      <w:r w:rsidR="00F33354">
        <w:t>|</w:t>
      </w:r>
      <w:r w:rsidR="006E6105">
        <w:t>k</w:t>
      </w:r>
      <w:r w:rsidR="006E6105">
        <w:rPr>
          <w:vertAlign w:val="subscript"/>
        </w:rPr>
        <w:t>n</w:t>
      </w:r>
      <w:r w:rsidR="00F33354">
        <w:t>|</w:t>
      </w:r>
      <w:r w:rsidR="006E6105">
        <w:t xml:space="preserve"> which works out to be:</w:t>
      </w:r>
    </w:p>
    <w:p w14:paraId="3AD79E30" w14:textId="77777777" w:rsidR="006E6105" w:rsidRDefault="006E6105" w:rsidP="006E6105"/>
    <w:p w14:paraId="7CDC5C4B" w14:textId="50C6E628" w:rsidR="006E6105" w:rsidRDefault="00F33354" w:rsidP="006E6105">
      <w:r w:rsidRPr="00F33354">
        <w:rPr>
          <w:position w:val="-32"/>
        </w:rPr>
        <w:object w:dxaOrig="2480" w:dyaOrig="700" w14:anchorId="20418A81">
          <v:shape id="_x0000_i1046" type="#_x0000_t75" style="width:123.8pt;height:34.35pt" o:ole="">
            <v:imagedata r:id="rId46" o:title=""/>
          </v:shape>
          <o:OLEObject Type="Embed" ProgID="Equation.DSMT4" ShapeID="_x0000_i1046" DrawAspect="Content" ObjectID="_1720545319" r:id="rId47"/>
        </w:object>
      </w:r>
    </w:p>
    <w:p w14:paraId="2CCDA6AD" w14:textId="77777777" w:rsidR="006E6105" w:rsidRDefault="006E6105" w:rsidP="006E6105"/>
    <w:p w14:paraId="68801762" w14:textId="710EB46B" w:rsidR="006E6105" w:rsidRDefault="00054F90" w:rsidP="006E6105">
      <w:r>
        <w:t xml:space="preserve">Since </w:t>
      </w:r>
      <w:r w:rsidR="00F33354">
        <w:t>|</w:t>
      </w:r>
      <w:r>
        <w:t>n</w:t>
      </w:r>
      <w:r w:rsidR="00F33354">
        <w:t>|</w:t>
      </w:r>
      <w:r>
        <w:t xml:space="preserve"> goes from </w:t>
      </w:r>
      <w:r w:rsidR="00F33354">
        <w:t xml:space="preserve">1 (excluding 0 ‘cause that term is handled separately) to N/2, </w:t>
      </w:r>
      <w:r>
        <w:t>λ</w:t>
      </w:r>
      <w:r>
        <w:rPr>
          <w:vertAlign w:val="subscript"/>
        </w:rPr>
        <w:t>n</w:t>
      </w:r>
      <w:r>
        <w:t xml:space="preserve"> ranges from L to L/</w:t>
      </w:r>
      <w:r w:rsidR="00F33354">
        <w:t>(</w:t>
      </w:r>
      <w:r>
        <w:t>N</w:t>
      </w:r>
      <w:r w:rsidR="00F33354">
        <w:t>/2)</w:t>
      </w:r>
      <w:r>
        <w:t xml:space="preserve"> </w:t>
      </w:r>
      <w:r w:rsidR="00F33354">
        <w:t>=</w:t>
      </w:r>
      <w:r>
        <w:t xml:space="preserve"> </w:t>
      </w:r>
      <w:r w:rsidR="00F33354">
        <w:t>2</w:t>
      </w:r>
      <w:r>
        <w:t xml:space="preserve">L/N </w:t>
      </w:r>
      <w:r w:rsidR="00F33354">
        <w:t>=</w:t>
      </w:r>
      <w:r>
        <w:t xml:space="preserve"> </w:t>
      </w:r>
      <w:r w:rsidR="00F33354">
        <w:t>2</w:t>
      </w:r>
      <w:r>
        <w:t>d.</w:t>
      </w:r>
      <w:r w:rsidR="006E6105">
        <w:t xml:space="preserve">  So the allowed wavelengths make the wave periodic over the length of the ring.  Now let’s take a look at the allowed frequencies </w:t>
      </w:r>
      <w:r w:rsidR="00CF5EB6">
        <w:t>ω</w:t>
      </w:r>
      <w:r w:rsidR="00CF5EB6">
        <w:rPr>
          <w:vertAlign w:val="subscript"/>
        </w:rPr>
        <w:t>n</w:t>
      </w:r>
      <w:r w:rsidR="00CF5EB6">
        <w:t xml:space="preserve"> = 2πf</w:t>
      </w:r>
      <w:r w:rsidR="00CF5EB6">
        <w:rPr>
          <w:vertAlign w:val="subscript"/>
        </w:rPr>
        <w:t>n</w:t>
      </w:r>
      <w:r w:rsidR="00CF5EB6">
        <w:t xml:space="preserve">  </w:t>
      </w:r>
      <w:r w:rsidR="006E6105">
        <w:t>corresponding to each of the wavenumbers k</w:t>
      </w:r>
      <w:r w:rsidR="006E6105">
        <w:rPr>
          <w:vertAlign w:val="subscript"/>
        </w:rPr>
        <w:t>n</w:t>
      </w:r>
      <w:r w:rsidR="006E6105">
        <w:t xml:space="preserve">.  </w:t>
      </w:r>
    </w:p>
    <w:p w14:paraId="150DF0F5" w14:textId="13DCC287" w:rsidR="006E6105" w:rsidRDefault="006E6105" w:rsidP="006E6105"/>
    <w:p w14:paraId="52E19F20" w14:textId="6684684C" w:rsidR="006E6105" w:rsidRDefault="00334D95" w:rsidP="006E6105">
      <w:r>
        <w:object w:dxaOrig="6277" w:dyaOrig="5160" w14:anchorId="48A917B0">
          <v:shape id="_x0000_i1047" type="#_x0000_t75" style="width:247.1pt;height:192.55pt" o:ole="">
            <v:imagedata r:id="rId48" o:title="" croptop="-888f" cropbottom="3823f" cropleft="1023f" cropright="-1871f"/>
          </v:shape>
          <o:OLEObject Type="Embed" ProgID="PBrush" ShapeID="_x0000_i1047" DrawAspect="Content" ObjectID="_1720545320" r:id="rId49"/>
        </w:object>
      </w:r>
    </w:p>
    <w:p w14:paraId="34A26A57" w14:textId="77777777" w:rsidR="006E6105" w:rsidRDefault="006E6105" w:rsidP="006E6105"/>
    <w:p w14:paraId="55D64BAB" w14:textId="35893F53" w:rsidR="006E6105" w:rsidRDefault="006E6105" w:rsidP="006E6105">
      <w:r>
        <w:t xml:space="preserve">The maximum allowed frequency is twice the natural frequency of the springs and occurs at </w:t>
      </w:r>
      <w:r w:rsidR="00F33354">
        <w:t>wavenumber</w:t>
      </w:r>
      <w:r w:rsidR="005C0B5B">
        <w:t>s</w:t>
      </w:r>
      <w:r w:rsidR="00F33354">
        <w:t xml:space="preserve"> |k</w:t>
      </w:r>
      <w:r w:rsidR="00F33354">
        <w:rPr>
          <w:vertAlign w:val="subscript"/>
        </w:rPr>
        <w:t>n</w:t>
      </w:r>
      <w:r w:rsidR="00F33354">
        <w:t xml:space="preserve">| = </w:t>
      </w:r>
      <w:r w:rsidR="00F33354">
        <w:rPr>
          <w:rFonts w:ascii="Calibri" w:hAnsi="Calibri" w:cs="Calibri"/>
        </w:rPr>
        <w:t>π</w:t>
      </w:r>
      <w:r w:rsidR="00F33354">
        <w:t>/d, which is wavelenth</w:t>
      </w:r>
      <w:r>
        <w:t xml:space="preserve"> λ</w:t>
      </w:r>
      <w:r w:rsidR="00F33354">
        <w:rPr>
          <w:vertAlign w:val="subscript"/>
        </w:rPr>
        <w:t>n</w:t>
      </w:r>
      <w:r>
        <w:t xml:space="preserve"> = </w:t>
      </w:r>
      <w:r w:rsidR="00F33354">
        <w:t>2d</w:t>
      </w:r>
      <w:r>
        <w:t>.  The velocities of these normal wave modes is v</w:t>
      </w:r>
      <w:r w:rsidR="00054F90">
        <w:rPr>
          <w:vertAlign w:val="subscript"/>
        </w:rPr>
        <w:t>n</w:t>
      </w:r>
      <w:r>
        <w:t xml:space="preserve"> = </w:t>
      </w:r>
      <w:r w:rsidR="00CF5EB6">
        <w:t>λ</w:t>
      </w:r>
      <w:r w:rsidR="00CF5EB6">
        <w:rPr>
          <w:vertAlign w:val="subscript"/>
        </w:rPr>
        <w:t>n</w:t>
      </w:r>
      <w:r w:rsidR="00CF5EB6">
        <w:t>f</w:t>
      </w:r>
      <w:r w:rsidR="00CF5EB6">
        <w:rPr>
          <w:vertAlign w:val="subscript"/>
        </w:rPr>
        <w:t>n</w:t>
      </w:r>
      <w:r w:rsidR="00CF5EB6">
        <w:t xml:space="preserve"> =  </w:t>
      </w:r>
      <w:r>
        <w:t>ω</w:t>
      </w:r>
      <w:r>
        <w:rPr>
          <w:vertAlign w:val="subscript"/>
        </w:rPr>
        <w:t>n</w:t>
      </w:r>
      <w:r>
        <w:t>/k</w:t>
      </w:r>
      <w:r>
        <w:rPr>
          <w:vertAlign w:val="subscript"/>
        </w:rPr>
        <w:t>n</w:t>
      </w:r>
      <w:r>
        <w:t xml:space="preserve">, given by: </w:t>
      </w:r>
    </w:p>
    <w:p w14:paraId="1921C494" w14:textId="77777777" w:rsidR="006E6105" w:rsidRDefault="006E6105" w:rsidP="006E6105"/>
    <w:p w14:paraId="3F7F12FE" w14:textId="24659C52" w:rsidR="006E6105" w:rsidRDefault="00C71647" w:rsidP="006E6105">
      <w:r w:rsidRPr="00C71647">
        <w:rPr>
          <w:position w:val="-32"/>
        </w:rPr>
        <w:object w:dxaOrig="2780" w:dyaOrig="740" w14:anchorId="65B10157">
          <v:shape id="_x0000_i1048" type="#_x0000_t75" style="width:138.55pt;height:37.1pt" o:ole="">
            <v:imagedata r:id="rId50" o:title=""/>
          </v:shape>
          <o:OLEObject Type="Embed" ProgID="Equation.DSMT4" ShapeID="_x0000_i1048" DrawAspect="Content" ObjectID="_1720545321" r:id="rId51"/>
        </w:object>
      </w:r>
    </w:p>
    <w:p w14:paraId="692ACCC7" w14:textId="29FEEA14" w:rsidR="005C0B5B" w:rsidRDefault="005C0B5B" w:rsidP="006E6105"/>
    <w:p w14:paraId="3366B771" w14:textId="245DF412" w:rsidR="005C0B5B" w:rsidRDefault="005C0B5B" w:rsidP="006E6105">
      <w:r>
        <w:t xml:space="preserve">The maximum velocity occurs for small k’s, large </w:t>
      </w:r>
      <w:r>
        <w:rPr>
          <w:rFonts w:ascii="Calibri" w:hAnsi="Calibri" w:cs="Calibri"/>
        </w:rPr>
        <w:t>λ</w:t>
      </w:r>
      <w:r>
        <w:t xml:space="preserve">’s.  Using the fact that sin(x) </w:t>
      </w:r>
      <w:r>
        <w:rPr>
          <w:rFonts w:ascii="Calibri" w:hAnsi="Calibri" w:cs="Calibri"/>
        </w:rPr>
        <w:t>→</w:t>
      </w:r>
      <w:r>
        <w:t xml:space="preserve"> x in small x limit, this max v is given by:</w:t>
      </w:r>
    </w:p>
    <w:p w14:paraId="43691E65" w14:textId="32BFE9F3" w:rsidR="005C0B5B" w:rsidRDefault="005C0B5B" w:rsidP="006E6105"/>
    <w:p w14:paraId="077EE047" w14:textId="663FA535" w:rsidR="005C0B5B" w:rsidRDefault="005C0B5B" w:rsidP="006E6105">
      <w:r w:rsidRPr="005C0B5B">
        <w:rPr>
          <w:position w:val="-12"/>
        </w:rPr>
        <w:object w:dxaOrig="1160" w:dyaOrig="360" w14:anchorId="4E48E340">
          <v:shape id="_x0000_i1049" type="#_x0000_t75" style="width:58.35pt;height:18.55pt" o:ole="" o:bordertopcolor="this" o:borderleftcolor="this" o:borderbottomcolor="this" o:borderrightcolor="this">
            <v:imagedata r:id="rId52" o:title=""/>
            <w10:bordertop type="single" width="8"/>
            <w10:borderleft type="single" width="8"/>
            <w10:borderbottom type="single" width="8"/>
            <w10:borderright type="single" width="8"/>
          </v:shape>
          <o:OLEObject Type="Embed" ProgID="Equation.DSMT4" ShapeID="_x0000_i1049" DrawAspect="Content" ObjectID="_1720545322" r:id="rId53"/>
        </w:object>
      </w:r>
    </w:p>
    <w:p w14:paraId="09088114" w14:textId="77777777" w:rsidR="006E6105" w:rsidRDefault="006E6105" w:rsidP="006E6105"/>
    <w:p w14:paraId="264C97D6" w14:textId="3F3E2970" w:rsidR="006E6105" w:rsidRDefault="006E6105" w:rsidP="006E6105">
      <w:r>
        <w:t>These are plotted below</w:t>
      </w:r>
      <w:r w:rsidR="0081470F">
        <w:t>:</w:t>
      </w:r>
    </w:p>
    <w:p w14:paraId="1B6630C7" w14:textId="7A8FEB61" w:rsidR="0081470F" w:rsidRDefault="0081470F" w:rsidP="006E6105"/>
    <w:p w14:paraId="68875B3E" w14:textId="5CF7D7A0" w:rsidR="006E6105" w:rsidRPr="00ED418E" w:rsidRDefault="00713D14" w:rsidP="006E6105">
      <w:r>
        <w:object w:dxaOrig="6409" w:dyaOrig="5292" w14:anchorId="55B6FC7F">
          <v:shape id="_x0000_i1050" type="#_x0000_t75" style="width:241.65pt;height:175.65pt" o:ole="">
            <v:imagedata r:id="rId54" o:title="" cropbottom="7674f" cropright="-215f"/>
          </v:shape>
          <o:OLEObject Type="Embed" ProgID="PBrush" ShapeID="_x0000_i1050" DrawAspect="Content" ObjectID="_1720545323" r:id="rId55"/>
        </w:object>
      </w:r>
    </w:p>
    <w:p w14:paraId="16308DB1" w14:textId="77777777" w:rsidR="006E6105" w:rsidRDefault="006E6105" w:rsidP="006E6105"/>
    <w:p w14:paraId="5FB86D15" w14:textId="77777777" w:rsidR="00AF4F7D" w:rsidRDefault="00AF4F7D" w:rsidP="006E6105">
      <w:r>
        <w:t xml:space="preserve">Since the velocity of the waves obviously depends on their wavelengths (frequencies), the medium would be said to be </w:t>
      </w:r>
      <w:r w:rsidRPr="00AF4F7D">
        <w:rPr>
          <w:i/>
        </w:rPr>
        <w:t>dispersive</w:t>
      </w:r>
      <w:r>
        <w:t>.</w:t>
      </w:r>
    </w:p>
    <w:p w14:paraId="413D97CB" w14:textId="77777777" w:rsidR="00AF4F7D" w:rsidRDefault="00AF4F7D" w:rsidP="006E6105"/>
    <w:p w14:paraId="72F5266D" w14:textId="77777777" w:rsidR="006E6105" w:rsidRDefault="006E6105" w:rsidP="006E6105">
      <w:pPr>
        <w:rPr>
          <w:rFonts w:ascii="Arial" w:hAnsi="Arial" w:cs="Arial"/>
          <w:b/>
          <w:sz w:val="22"/>
          <w:szCs w:val="22"/>
        </w:rPr>
      </w:pPr>
      <w:r>
        <w:rPr>
          <w:rFonts w:ascii="Arial" w:hAnsi="Arial" w:cs="Arial"/>
          <w:b/>
          <w:sz w:val="22"/>
          <w:szCs w:val="22"/>
        </w:rPr>
        <w:t>Modeling transverse oscillations of a crystal lattice (in the ‘y’ direction)</w:t>
      </w:r>
    </w:p>
    <w:p w14:paraId="41D02214" w14:textId="77777777" w:rsidR="006E6105" w:rsidRDefault="006E6105" w:rsidP="006E6105">
      <w:r>
        <w:t>Now let’s cons</w:t>
      </w:r>
      <w:r w:rsidR="000B700D">
        <w:t>ider the case whereby the masse</w:t>
      </w:r>
      <w:r>
        <w:t xml:space="preserve">s are oscillating up and down (i.e. transversely in the y-direction) rather than longitudinally – a </w:t>
      </w:r>
      <w:r w:rsidR="000B700D">
        <w:t>side view of the ring is</w:t>
      </w:r>
      <w:r>
        <w:t xml:space="preserve"> shown since can’t really depict this from top-down perspective.  </w:t>
      </w:r>
    </w:p>
    <w:p w14:paraId="68B8241E" w14:textId="77777777" w:rsidR="006E6105" w:rsidRDefault="006E6105" w:rsidP="006E6105"/>
    <w:p w14:paraId="7B4E7E58" w14:textId="77777777" w:rsidR="006E6105" w:rsidRPr="00F31875" w:rsidRDefault="006E6105" w:rsidP="006E6105">
      <w:r>
        <w:object w:dxaOrig="4845" w:dyaOrig="3075" w14:anchorId="68F0986D">
          <v:shape id="_x0000_i1051" type="#_x0000_t75" style="width:206.2pt;height:74.2pt" o:ole="">
            <v:imagedata r:id="rId56" o:title="" croptop="18862f" cropbottom="15345f" cropleft="4870f" cropright="4667f"/>
          </v:shape>
          <o:OLEObject Type="Embed" ProgID="PBrush" ShapeID="_x0000_i1051" DrawAspect="Content" ObjectID="_1720545324" r:id="rId57"/>
        </w:object>
      </w:r>
      <w:r>
        <w:br w:type="textWrapping" w:clear="all"/>
      </w:r>
    </w:p>
    <w:p w14:paraId="0D51E1F2" w14:textId="77777777" w:rsidR="006E6105" w:rsidRDefault="006E6105" w:rsidP="006E6105">
      <w:r>
        <w:t>We want to examine the motion of these oscillators in the y-direction.  So to that end, we have:</w:t>
      </w:r>
    </w:p>
    <w:p w14:paraId="1955AAA7" w14:textId="77777777" w:rsidR="006E6105" w:rsidRDefault="006E6105" w:rsidP="006E6105"/>
    <w:p w14:paraId="068082D1" w14:textId="1E50C699" w:rsidR="006E6105" w:rsidRDefault="000B700D" w:rsidP="006E6105">
      <w:r w:rsidRPr="0061614E">
        <w:rPr>
          <w:position w:val="-110"/>
        </w:rPr>
        <w:object w:dxaOrig="9800" w:dyaOrig="2200" w14:anchorId="71147F56">
          <v:shape id="_x0000_i1052" type="#_x0000_t75" style="width:490.35pt;height:110.75pt" o:ole="">
            <v:imagedata r:id="rId58" o:title=""/>
          </v:shape>
          <o:OLEObject Type="Embed" ProgID="Equation.DSMT4" ShapeID="_x0000_i1052" DrawAspect="Content" ObjectID="_1720545325" r:id="rId59"/>
        </w:object>
      </w:r>
    </w:p>
    <w:p w14:paraId="1BDF8DA3" w14:textId="77777777" w:rsidR="00821119" w:rsidRPr="00F31875" w:rsidRDefault="00821119" w:rsidP="006E6105"/>
    <w:p w14:paraId="0B273D9B" w14:textId="77777777" w:rsidR="006E6105" w:rsidRDefault="006E6105" w:rsidP="006E6105">
      <w:r>
        <w:t>Now taking the limit that the y’s are small, we have to first order:</w:t>
      </w:r>
    </w:p>
    <w:p w14:paraId="7B732731" w14:textId="77777777" w:rsidR="006E6105" w:rsidRDefault="006E6105" w:rsidP="006E6105"/>
    <w:p w14:paraId="0BB3725F" w14:textId="77777777" w:rsidR="006E6105" w:rsidRDefault="006E6105" w:rsidP="006E6105">
      <w:r w:rsidRPr="0061614E">
        <w:rPr>
          <w:position w:val="-66"/>
        </w:rPr>
        <w:object w:dxaOrig="5040" w:dyaOrig="1440" w14:anchorId="3A65FC1B">
          <v:shape id="_x0000_i1053" type="#_x0000_t75" style="width:252pt;height:1in" o:ole="">
            <v:imagedata r:id="rId60" o:title=""/>
          </v:shape>
          <o:OLEObject Type="Embed" ProgID="Equation.DSMT4" ShapeID="_x0000_i1053" DrawAspect="Content" ObjectID="_1720545326" r:id="rId61"/>
        </w:object>
      </w:r>
    </w:p>
    <w:p w14:paraId="7E376BD1" w14:textId="77777777" w:rsidR="006E6105" w:rsidRDefault="006E6105" w:rsidP="006E6105"/>
    <w:p w14:paraId="2F3031CE" w14:textId="5E46A1BD" w:rsidR="006E6105" w:rsidRDefault="006E6105" w:rsidP="006E6105">
      <w:r>
        <w:t>Let’s define,</w:t>
      </w:r>
    </w:p>
    <w:p w14:paraId="66F36F7E" w14:textId="77777777" w:rsidR="006E6105" w:rsidRDefault="006E6105" w:rsidP="006E6105"/>
    <w:p w14:paraId="240935CD" w14:textId="77777777" w:rsidR="006E6105" w:rsidRDefault="006E6105" w:rsidP="006E6105">
      <w:r w:rsidRPr="001A3356">
        <w:rPr>
          <w:position w:val="-28"/>
        </w:rPr>
        <w:object w:dxaOrig="5520" w:dyaOrig="680" w14:anchorId="75856701">
          <v:shape id="_x0000_i1054" type="#_x0000_t75" style="width:276pt;height:33.25pt" o:ole="" o:bordertopcolor="this" o:borderleftcolor="this" o:borderbottomcolor="this" o:borderrightcolor="this">
            <v:imagedata r:id="rId62" o:title=""/>
            <w10:bordertop type="single" width="8" shadow="t"/>
            <w10:borderleft type="single" width="8" shadow="t"/>
            <w10:borderbottom type="single" width="8" shadow="t"/>
            <w10:borderright type="single" width="8" shadow="t"/>
          </v:shape>
          <o:OLEObject Type="Embed" ProgID="Equation.DSMT4" ShapeID="_x0000_i1054" DrawAspect="Content" ObjectID="_1720545327" r:id="rId63"/>
        </w:object>
      </w:r>
    </w:p>
    <w:p w14:paraId="1061CB13" w14:textId="77777777" w:rsidR="006E6105" w:rsidRDefault="006E6105" w:rsidP="006E6105"/>
    <w:p w14:paraId="12B843F7" w14:textId="77777777" w:rsidR="006E6105" w:rsidRDefault="006E6105" w:rsidP="006E6105">
      <w:r>
        <w:t>Then we can write our equation as:</w:t>
      </w:r>
    </w:p>
    <w:p w14:paraId="421406B7" w14:textId="77777777" w:rsidR="006E6105" w:rsidRDefault="006E6105" w:rsidP="006E6105"/>
    <w:p w14:paraId="155265DC" w14:textId="77777777" w:rsidR="006E6105" w:rsidRDefault="006E6105" w:rsidP="006E6105">
      <w:r w:rsidRPr="0006600F">
        <w:rPr>
          <w:position w:val="-24"/>
        </w:rPr>
        <w:object w:dxaOrig="5319" w:dyaOrig="680" w14:anchorId="19CD9158">
          <v:shape id="_x0000_i1055" type="#_x0000_t75" style="width:266.75pt;height:33.25pt" o:ole="">
            <v:imagedata r:id="rId64" o:title=""/>
          </v:shape>
          <o:OLEObject Type="Embed" ProgID="Equation.DSMT4" ShapeID="_x0000_i1055" DrawAspect="Content" ObjectID="_1720545328" r:id="rId65"/>
        </w:object>
      </w:r>
    </w:p>
    <w:p w14:paraId="151A786C" w14:textId="77777777" w:rsidR="006E6105" w:rsidRDefault="006E6105" w:rsidP="006E6105"/>
    <w:p w14:paraId="338A965C" w14:textId="77777777" w:rsidR="006E6105" w:rsidRDefault="006E6105" w:rsidP="006E6105">
      <w:r>
        <w:t>This, together with the boundary condition that:</w:t>
      </w:r>
    </w:p>
    <w:p w14:paraId="66B71A11" w14:textId="77777777" w:rsidR="006E6105" w:rsidRDefault="006E6105" w:rsidP="006E6105"/>
    <w:p w14:paraId="196FE56E" w14:textId="77777777" w:rsidR="006E6105" w:rsidRDefault="00C26D88" w:rsidP="006E6105">
      <w:r w:rsidRPr="00E73F35">
        <w:rPr>
          <w:position w:val="-12"/>
        </w:rPr>
        <w:object w:dxaOrig="1420" w:dyaOrig="360" w14:anchorId="7E4D99BB">
          <v:shape id="_x0000_i1056" type="#_x0000_t75" style="width:71.45pt;height:18.55pt" o:ole="">
            <v:imagedata r:id="rId66" o:title=""/>
          </v:shape>
          <o:OLEObject Type="Embed" ProgID="Equation.DSMT4" ShapeID="_x0000_i1056" DrawAspect="Content" ObjectID="_1720545329" r:id="rId67"/>
        </w:object>
      </w:r>
    </w:p>
    <w:p w14:paraId="74C16BF9" w14:textId="77777777" w:rsidR="006E6105" w:rsidRDefault="006E6105" w:rsidP="006E6105"/>
    <w:p w14:paraId="3B582672" w14:textId="77777777" w:rsidR="006E6105" w:rsidRDefault="006E6105" w:rsidP="006E6105">
      <w:r>
        <w:t xml:space="preserve">provides a complete description of our system.  Now to solve it, we will assume a solution consistent with what we found before – namely: </w:t>
      </w:r>
    </w:p>
    <w:p w14:paraId="3FC7A7F9" w14:textId="77777777" w:rsidR="006E6105" w:rsidRDefault="006E6105" w:rsidP="006E6105"/>
    <w:p w14:paraId="6983DD03" w14:textId="70639DBA" w:rsidR="006E6105" w:rsidRDefault="005C0B5B" w:rsidP="006E6105">
      <w:r w:rsidRPr="00956E5D">
        <w:rPr>
          <w:position w:val="-14"/>
        </w:rPr>
        <w:object w:dxaOrig="1660" w:dyaOrig="400" w14:anchorId="020FA70E">
          <v:shape id="_x0000_i1057" type="#_x0000_t75" style="width:82.9pt;height:20.75pt" o:ole="" o:bordertopcolor="this" o:borderleftcolor="this" o:borderbottomcolor="this" o:borderrightcolor="this">
            <v:imagedata r:id="rId68" o:title=""/>
            <w10:bordertop type="single" width="4"/>
            <w10:borderleft type="single" width="4"/>
            <w10:borderbottom type="single" width="4"/>
            <w10:borderright type="single" width="4"/>
          </v:shape>
          <o:OLEObject Type="Embed" ProgID="Equation.DSMT4" ShapeID="_x0000_i1057" DrawAspect="Content" ObjectID="_1720545330" r:id="rId69"/>
        </w:object>
      </w:r>
    </w:p>
    <w:p w14:paraId="02C2A8F7" w14:textId="77777777" w:rsidR="006E6105" w:rsidRDefault="006E6105" w:rsidP="006E6105"/>
    <w:p w14:paraId="00D8BC4A" w14:textId="77777777" w:rsidR="006E6105" w:rsidRDefault="006E6105" w:rsidP="006E6105">
      <w:r>
        <w:t>And we will find, as before, that:</w:t>
      </w:r>
    </w:p>
    <w:p w14:paraId="15BC0AFA" w14:textId="77777777" w:rsidR="006E6105" w:rsidRDefault="006E6105" w:rsidP="006E6105"/>
    <w:p w14:paraId="69FDC3BF" w14:textId="7CD28176" w:rsidR="006E6105" w:rsidRDefault="001813C8" w:rsidP="006E6105">
      <w:r w:rsidRPr="001813C8">
        <w:rPr>
          <w:position w:val="-52"/>
        </w:rPr>
        <w:object w:dxaOrig="3019" w:dyaOrig="1540" w14:anchorId="2D886AFA">
          <v:shape id="_x0000_i1058" type="#_x0000_t75" style="width:151.1pt;height:76.35pt" o:ole="">
            <v:imagedata r:id="rId70" o:title=""/>
          </v:shape>
          <o:OLEObject Type="Embed" ProgID="Equation.DSMT4" ShapeID="_x0000_i1058" DrawAspect="Content" ObjectID="_1720545331" r:id="rId71"/>
        </w:object>
      </w:r>
    </w:p>
    <w:p w14:paraId="474B6689" w14:textId="77777777" w:rsidR="006E6105" w:rsidRDefault="006E6105" w:rsidP="006E6105"/>
    <w:p w14:paraId="32A97441" w14:textId="77777777" w:rsidR="006E6105" w:rsidRDefault="006E6105" w:rsidP="006E6105">
      <w:r>
        <w:t>where k</w:t>
      </w:r>
      <w:r>
        <w:rPr>
          <w:vertAlign w:val="subscript"/>
        </w:rPr>
        <w:t>n</w:t>
      </w:r>
      <w:r>
        <w:t xml:space="preserve"> is as before.  And the eigenfrequencies, ω</w:t>
      </w:r>
      <w:r>
        <w:softHyphen/>
      </w:r>
      <w:r>
        <w:rPr>
          <w:vertAlign w:val="subscript"/>
        </w:rPr>
        <w:t>n</w:t>
      </w:r>
      <w:r>
        <w:t>, will be:</w:t>
      </w:r>
    </w:p>
    <w:p w14:paraId="29DDBD54" w14:textId="77777777" w:rsidR="006E6105" w:rsidRDefault="006E6105" w:rsidP="006E6105"/>
    <w:p w14:paraId="3AB4FF94" w14:textId="27DC3551" w:rsidR="006E6105" w:rsidRDefault="00CC7B37" w:rsidP="006E6105">
      <w:r w:rsidRPr="00CC7B37">
        <w:rPr>
          <w:position w:val="-106"/>
        </w:rPr>
        <w:object w:dxaOrig="3739" w:dyaOrig="2240" w14:anchorId="657CB6B6">
          <v:shape id="_x0000_i1059" type="#_x0000_t75" style="width:186.55pt;height:112.9pt" o:ole="">
            <v:imagedata r:id="rId72" o:title=""/>
          </v:shape>
          <o:OLEObject Type="Embed" ProgID="Equation.DSMT4" ShapeID="_x0000_i1059" DrawAspect="Content" ObjectID="_1720545332" r:id="rId73"/>
        </w:object>
      </w:r>
    </w:p>
    <w:p w14:paraId="4CBDB638" w14:textId="77777777" w:rsidR="006E6105" w:rsidRDefault="006E6105" w:rsidP="006E6105"/>
    <w:p w14:paraId="250459F0" w14:textId="77777777" w:rsidR="006E6105" w:rsidRDefault="006E6105" w:rsidP="006E6105">
      <w:r>
        <w:lastRenderedPageBreak/>
        <w:t>So we have the eigenvectors and frequencies to be:</w:t>
      </w:r>
    </w:p>
    <w:p w14:paraId="32FB0CA1" w14:textId="77777777" w:rsidR="006E6105" w:rsidRDefault="006E6105" w:rsidP="006E6105"/>
    <w:p w14:paraId="6420380E" w14:textId="65E3C940" w:rsidR="006E6105" w:rsidRDefault="001813C8" w:rsidP="006E6105">
      <w:r w:rsidRPr="00C26D88">
        <w:rPr>
          <w:position w:val="-52"/>
        </w:rPr>
        <w:object w:dxaOrig="4459" w:dyaOrig="1160" w14:anchorId="7C7A564E">
          <v:shape id="_x0000_i1060" type="#_x0000_t75" style="width:223.1pt;height:58.35pt" o:ole="" o:bordertopcolor="this" o:borderleftcolor="this" o:borderbottomcolor="this" o:borderrightcolor="this">
            <v:imagedata r:id="rId74" o:title=""/>
            <w10:bordertop type="single" width="8" shadow="t"/>
            <w10:borderleft type="single" width="8" shadow="t"/>
            <w10:borderbottom type="single" width="8" shadow="t"/>
            <w10:borderright type="single" width="8" shadow="t"/>
          </v:shape>
          <o:OLEObject Type="Embed" ProgID="Equation.DSMT4" ShapeID="_x0000_i1060" DrawAspect="Content" ObjectID="_1720545333" r:id="rId75"/>
        </w:object>
      </w:r>
    </w:p>
    <w:p w14:paraId="43135A6F" w14:textId="77777777" w:rsidR="006E6105" w:rsidRDefault="006E6105" w:rsidP="006E6105"/>
    <w:p w14:paraId="58813CFF" w14:textId="77777777" w:rsidR="006E6105" w:rsidRDefault="006E6105" w:rsidP="006E6105">
      <w:r>
        <w:t xml:space="preserve">With these definitions, </w:t>
      </w:r>
      <w:r w:rsidR="009B598B">
        <w:t xml:space="preserve">just like we did before, </w:t>
      </w:r>
      <w:r>
        <w:t xml:space="preserve">we can write our </w:t>
      </w:r>
      <w:r w:rsidR="009B598B">
        <w:t xml:space="preserve">general </w:t>
      </w:r>
      <w:r>
        <w:t>solution as:</w:t>
      </w:r>
    </w:p>
    <w:p w14:paraId="710DF952" w14:textId="77777777" w:rsidR="006E6105" w:rsidRDefault="006E6105" w:rsidP="006E6105"/>
    <w:p w14:paraId="4022B434" w14:textId="00D6002E" w:rsidR="006E6105" w:rsidRDefault="00CC7B37" w:rsidP="006E6105">
      <w:r w:rsidRPr="00CC7B37">
        <w:rPr>
          <w:position w:val="-32"/>
        </w:rPr>
        <w:object w:dxaOrig="10160" w:dyaOrig="740" w14:anchorId="7C4DE7A4">
          <v:shape id="_x0000_i1061" type="#_x0000_t75" style="width:507.8pt;height:37.1pt" o:ole="" filled="t" fillcolor="#cfc">
            <v:imagedata r:id="rId76" o:title=""/>
          </v:shape>
          <o:OLEObject Type="Embed" ProgID="Equation.DSMT4" ShapeID="_x0000_i1061" DrawAspect="Content" ObjectID="_1720545334" r:id="rId77"/>
        </w:object>
      </w:r>
    </w:p>
    <w:p w14:paraId="0E67FAA5" w14:textId="77777777" w:rsidR="00D14D87" w:rsidRDefault="00D14D87" w:rsidP="006E6105"/>
    <w:p w14:paraId="460757EB" w14:textId="016BC39B" w:rsidR="006E6105" w:rsidRPr="00B33E15" w:rsidRDefault="006E6105" w:rsidP="006E6105">
      <w:pPr>
        <w:rPr>
          <w:vertAlign w:val="subscript"/>
        </w:rPr>
      </w:pPr>
      <w:r>
        <w:t>Below we plot the frequencies vs. the wavenumber</w:t>
      </w:r>
      <w:r w:rsidR="00B203C2">
        <w:t>.  The general shape is the same as before.</w:t>
      </w:r>
    </w:p>
    <w:p w14:paraId="43866F78" w14:textId="77777777" w:rsidR="00B203C2" w:rsidRDefault="00B203C2" w:rsidP="006E6105"/>
    <w:p w14:paraId="6F1D9921" w14:textId="6DD053E1" w:rsidR="006E6105" w:rsidRDefault="00713D14" w:rsidP="006E6105">
      <w:r>
        <w:object w:dxaOrig="6265" w:dyaOrig="5244" w14:anchorId="2CD8208B">
          <v:shape id="_x0000_i1062" type="#_x0000_t75" style="width:237.25pt;height:181.1pt" o:ole="">
            <v:imagedata r:id="rId78" o:title="" croptop="-275f" cropbottom="7219f" cropleft="2501f" cropright="-1256f"/>
          </v:shape>
          <o:OLEObject Type="Embed" ProgID="PBrush" ShapeID="_x0000_i1062" DrawAspect="Content" ObjectID="_1720545335" r:id="rId79"/>
        </w:object>
      </w:r>
      <w:r w:rsidR="006E6105">
        <w:br w:type="textWrapping" w:clear="all"/>
      </w:r>
    </w:p>
    <w:p w14:paraId="5D8882FE" w14:textId="114933FC" w:rsidR="006E6105" w:rsidRDefault="00B203C2" w:rsidP="006E6105">
      <w:r>
        <w:t>But f</w:t>
      </w:r>
      <w:r w:rsidR="006E6105">
        <w:t>or this model, the transverse frequencies are a little less than the longitudinal frequencies</w:t>
      </w:r>
      <w:r>
        <w:t>, as K</w:t>
      </w:r>
      <w:r>
        <w:rPr>
          <w:vertAlign w:val="subscript"/>
        </w:rPr>
        <w:t>T</w:t>
      </w:r>
      <w:r>
        <w:t xml:space="preserve"> &lt; K</w:t>
      </w:r>
      <w:r w:rsidR="006E6105">
        <w:t xml:space="preserve">.  Generally speaking this may not always be the case for a real crystal.  Nonetheless, the general shape of the curve is definitely realistic.  Now, the velocities of these normal wave modes is given by: </w:t>
      </w:r>
    </w:p>
    <w:p w14:paraId="59163BCA" w14:textId="77777777" w:rsidR="006E6105" w:rsidRDefault="006E6105" w:rsidP="006E6105"/>
    <w:p w14:paraId="45009557" w14:textId="0A49AC25" w:rsidR="006E6105" w:rsidRDefault="00CC7B37" w:rsidP="006E6105">
      <w:r w:rsidRPr="00CC7B37">
        <w:rPr>
          <w:position w:val="-32"/>
        </w:rPr>
        <w:object w:dxaOrig="2780" w:dyaOrig="740" w14:anchorId="01CB8B3C">
          <v:shape id="_x0000_i1063" type="#_x0000_t75" style="width:138.55pt;height:37.1pt" o:ole="">
            <v:imagedata r:id="rId80" o:title=""/>
          </v:shape>
          <o:OLEObject Type="Embed" ProgID="Equation.DSMT4" ShapeID="_x0000_i1063" DrawAspect="Content" ObjectID="_1720545336" r:id="rId81"/>
        </w:object>
      </w:r>
    </w:p>
    <w:p w14:paraId="475DB958" w14:textId="719C3DC2" w:rsidR="00CC7B37" w:rsidRDefault="00CC7B37" w:rsidP="006E6105"/>
    <w:p w14:paraId="11FA1EAF" w14:textId="52EAF086" w:rsidR="00CC7B37" w:rsidRDefault="00CC7B37" w:rsidP="006E6105">
      <w:r>
        <w:t>and v</w:t>
      </w:r>
      <w:r>
        <w:rPr>
          <w:vertAlign w:val="subscript"/>
        </w:rPr>
        <w:t>max</w:t>
      </w:r>
      <w:r>
        <w:t xml:space="preserve"> will be for small k</w:t>
      </w:r>
      <w:r>
        <w:rPr>
          <w:vertAlign w:val="subscript"/>
        </w:rPr>
        <w:t>n</w:t>
      </w:r>
      <w:r>
        <w:t>’s as before, and given by:</w:t>
      </w:r>
    </w:p>
    <w:p w14:paraId="1A1A27AA" w14:textId="78705635" w:rsidR="00CC7B37" w:rsidRDefault="00CC7B37" w:rsidP="006E6105"/>
    <w:p w14:paraId="08A82AF7" w14:textId="1096DA52" w:rsidR="00CC7B37" w:rsidRPr="00CC7B37" w:rsidRDefault="00CC7B37" w:rsidP="006E6105">
      <w:r w:rsidRPr="00CC7B37">
        <w:rPr>
          <w:position w:val="-12"/>
        </w:rPr>
        <w:object w:dxaOrig="1160" w:dyaOrig="360" w14:anchorId="10E823E3">
          <v:shape id="_x0000_i1064" type="#_x0000_t75" style="width:58.35pt;height:18.55pt" o:ole="" o:bordertopcolor="this" o:borderleftcolor="this" o:borderbottomcolor="this" o:borderrightcolor="this">
            <v:imagedata r:id="rId82" o:title=""/>
            <w10:bordertop type="single" width="8" shadow="t"/>
            <w10:borderleft type="single" width="8" shadow="t"/>
            <w10:borderbottom type="single" width="8" shadow="t"/>
            <w10:borderright type="single" width="8" shadow="t"/>
          </v:shape>
          <o:OLEObject Type="Embed" ProgID="Equation.DSMT4" ShapeID="_x0000_i1064" DrawAspect="Content" ObjectID="_1720545337" r:id="rId83"/>
        </w:object>
      </w:r>
    </w:p>
    <w:p w14:paraId="426E0618" w14:textId="77777777" w:rsidR="006E6105" w:rsidRDefault="006E6105" w:rsidP="006E6105"/>
    <w:p w14:paraId="3C994DFA" w14:textId="021AD798" w:rsidR="006E6105" w:rsidRDefault="006E6105" w:rsidP="006E6105">
      <w:r>
        <w:t>These are plotted below</w:t>
      </w:r>
      <w:r w:rsidR="00B203C2">
        <w:t>.  Again, same general shape.</w:t>
      </w:r>
    </w:p>
    <w:p w14:paraId="3DEF858D" w14:textId="28E3373C" w:rsidR="00CC7B37" w:rsidRDefault="00CC7B37" w:rsidP="006E6105"/>
    <w:p w14:paraId="2FCAB770" w14:textId="42F19C38" w:rsidR="00CC7B37" w:rsidRDefault="00713D14" w:rsidP="006E6105">
      <w:r>
        <w:object w:dxaOrig="6409" w:dyaOrig="5292" w14:anchorId="0EEC17D6">
          <v:shape id="_x0000_i1065" type="#_x0000_t75" style="width:233.45pt;height:168pt" o:ole="">
            <v:imagedata r:id="rId54" o:title="" cropbottom="8616f" cropleft="645f" cropright="-215f"/>
          </v:shape>
          <o:OLEObject Type="Embed" ProgID="PBrush" ShapeID="_x0000_i1065" DrawAspect="Content" ObjectID="_1720545338" r:id="rId84"/>
        </w:object>
      </w:r>
    </w:p>
    <w:p w14:paraId="2EAE9511" w14:textId="77777777" w:rsidR="006E6105" w:rsidRDefault="006E6105" w:rsidP="006E6105"/>
    <w:p w14:paraId="7A997FAB" w14:textId="00D694AD" w:rsidR="006E6105" w:rsidRPr="005B10EA" w:rsidRDefault="00B203C2" w:rsidP="006E6105">
      <w:r>
        <w:t>Let’s look at v</w:t>
      </w:r>
      <w:r>
        <w:rPr>
          <w:vertAlign w:val="subscript"/>
        </w:rPr>
        <w:t>max</w:t>
      </w:r>
      <w:r>
        <w:rPr>
          <w:vertAlign w:val="subscript"/>
        </w:rPr>
        <w:softHyphen/>
        <w:t xml:space="preserve"> </w:t>
      </w:r>
      <w:r>
        <w:t xml:space="preserve">a little further.  </w:t>
      </w:r>
      <w:r w:rsidR="006E6105">
        <w:t>If we fill in what ω</w:t>
      </w:r>
      <w:r w:rsidR="006E6105">
        <w:rPr>
          <w:vertAlign w:val="subscript"/>
        </w:rPr>
        <w:t>0T</w:t>
      </w:r>
      <w:r w:rsidR="006E6105">
        <w:t xml:space="preserve"> is from above we’ll have:</w:t>
      </w:r>
    </w:p>
    <w:p w14:paraId="6DC3C2CC" w14:textId="77777777" w:rsidR="006E6105" w:rsidRDefault="006E6105" w:rsidP="006E6105"/>
    <w:p w14:paraId="0A14F9BC" w14:textId="3794646B" w:rsidR="006E6105" w:rsidRDefault="00CC7B37" w:rsidP="006E6105">
      <w:r w:rsidRPr="005B10EA">
        <w:rPr>
          <w:position w:val="-122"/>
        </w:rPr>
        <w:object w:dxaOrig="2040" w:dyaOrig="2560" w14:anchorId="0642466D">
          <v:shape id="_x0000_i1066" type="#_x0000_t75" style="width:102pt;height:129.25pt" o:ole="">
            <v:imagedata r:id="rId85" o:title=""/>
          </v:shape>
          <o:OLEObject Type="Embed" ProgID="Equation.DSMT4" ShapeID="_x0000_i1066" DrawAspect="Content" ObjectID="_1720545339" r:id="rId86"/>
        </w:object>
      </w:r>
    </w:p>
    <w:p w14:paraId="61BD4AE1" w14:textId="77777777" w:rsidR="006E6105" w:rsidRDefault="006E6105" w:rsidP="006E6105"/>
    <w:p w14:paraId="35EE92AC" w14:textId="77777777" w:rsidR="006E6105" w:rsidRDefault="006E6105" w:rsidP="006E6105">
      <w:r>
        <w:t>Now m/d is the mass density of the ‘string’, and (</w:t>
      </w:r>
      <w:r w:rsidRPr="000457A7">
        <w:rPr>
          <w:i/>
        </w:rPr>
        <w:t>d</w:t>
      </w:r>
      <w:r>
        <w:t>-ℓ) is approximately the stretch of the spring since y is assumed quite small.  Therefore K(</w:t>
      </w:r>
      <w:r w:rsidRPr="000457A7">
        <w:rPr>
          <w:i/>
        </w:rPr>
        <w:t>d</w:t>
      </w:r>
      <w:r>
        <w:t>-ℓ) is the force each individual spring is exerting.  In other words, this is the tension in the ‘string’.  Therefore we have:</w:t>
      </w:r>
    </w:p>
    <w:p w14:paraId="1C7DB0C5" w14:textId="77777777" w:rsidR="006E6105" w:rsidRDefault="006E6105" w:rsidP="006E6105"/>
    <w:p w14:paraId="1CF338B4" w14:textId="77777777" w:rsidR="006E6105" w:rsidRDefault="006E6105" w:rsidP="006E6105">
      <w:r w:rsidRPr="000457A7">
        <w:rPr>
          <w:position w:val="-30"/>
        </w:rPr>
        <w:object w:dxaOrig="1060" w:dyaOrig="740" w14:anchorId="1DF5F816">
          <v:shape id="_x0000_i1067" type="#_x0000_t75" style="width:52.35pt;height:37.1pt" o:ole="">
            <v:imagedata r:id="rId87" o:title=""/>
          </v:shape>
          <o:OLEObject Type="Embed" ProgID="Equation.DSMT4" ShapeID="_x0000_i1067" DrawAspect="Content" ObjectID="_1720545340" r:id="rId88"/>
        </w:object>
      </w:r>
    </w:p>
    <w:p w14:paraId="39D321A4" w14:textId="77777777" w:rsidR="006E6105" w:rsidRDefault="006E6105" w:rsidP="006E6105"/>
    <w:p w14:paraId="73BE58A8" w14:textId="77777777" w:rsidR="006E6105" w:rsidRDefault="006E6105" w:rsidP="006E6105">
      <w:r>
        <w:t xml:space="preserve">which you’ll recall is what we had obtained from </w:t>
      </w:r>
      <w:r w:rsidR="00BF52FE">
        <w:t>Physics 1 by other means!</w:t>
      </w:r>
    </w:p>
    <w:p w14:paraId="685C1B31" w14:textId="77777777" w:rsidR="006E6105" w:rsidRDefault="006E6105" w:rsidP="006E6105"/>
    <w:p w14:paraId="308C11E0" w14:textId="77777777" w:rsidR="006E6105" w:rsidRDefault="006E6105" w:rsidP="006E6105">
      <w:pPr>
        <w:rPr>
          <w:rFonts w:ascii="Arial" w:hAnsi="Arial" w:cs="Arial"/>
          <w:b/>
          <w:sz w:val="22"/>
          <w:szCs w:val="22"/>
        </w:rPr>
      </w:pPr>
      <w:r>
        <w:rPr>
          <w:rFonts w:ascii="Arial" w:hAnsi="Arial" w:cs="Arial"/>
          <w:b/>
          <w:sz w:val="22"/>
          <w:szCs w:val="22"/>
        </w:rPr>
        <w:t>Modeling transverse oscillations of a crystal lattice (in the ‘z’ direction)</w:t>
      </w:r>
    </w:p>
    <w:p w14:paraId="08968782" w14:textId="77777777" w:rsidR="006E6105" w:rsidRDefault="006E6105" w:rsidP="006E6105">
      <w:r>
        <w:t>Now let’s consi</w:t>
      </w:r>
      <w:r w:rsidR="00071449">
        <w:t>der the case whereby the masses</w:t>
      </w:r>
      <w:r>
        <w:t xml:space="preserve"> are oscillating into and out of the page (i.e. transversely in the z direction).  Since this is into and out of the page can’t really show it.  Nonetheless, the mathematics is the same.  Writing down the force equation we have:</w:t>
      </w:r>
    </w:p>
    <w:p w14:paraId="11D9447F" w14:textId="77777777" w:rsidR="006E6105" w:rsidRDefault="006E6105" w:rsidP="006E6105"/>
    <w:p w14:paraId="57256D70" w14:textId="70DF4739" w:rsidR="006E6105" w:rsidRDefault="0092553C" w:rsidP="006E6105">
      <w:r w:rsidRPr="0061614E">
        <w:rPr>
          <w:position w:val="-110"/>
        </w:rPr>
        <w:object w:dxaOrig="9620" w:dyaOrig="2160" w14:anchorId="003B2F4D">
          <v:shape id="_x0000_i1068" type="#_x0000_t75" style="width:481.1pt;height:108pt" o:ole="">
            <v:imagedata r:id="rId89" o:title=""/>
          </v:shape>
          <o:OLEObject Type="Embed" ProgID="Equation.DSMT4" ShapeID="_x0000_i1068" DrawAspect="Content" ObjectID="_1720545341" r:id="rId90"/>
        </w:object>
      </w:r>
    </w:p>
    <w:p w14:paraId="40BC4640" w14:textId="77777777" w:rsidR="0092553C" w:rsidRPr="00F31875" w:rsidRDefault="0092553C" w:rsidP="006E6105"/>
    <w:p w14:paraId="51E44F75" w14:textId="77777777" w:rsidR="006E6105" w:rsidRDefault="006E6105" w:rsidP="006E6105">
      <w:r>
        <w:t>Now taking the limit that the z’s are small, we have to first order the same equation we got for the y’s.  We can write this as:</w:t>
      </w:r>
    </w:p>
    <w:p w14:paraId="3EC91951" w14:textId="77777777" w:rsidR="006E6105" w:rsidRDefault="006E6105" w:rsidP="006E6105"/>
    <w:p w14:paraId="43DCFBC9" w14:textId="77777777" w:rsidR="006E6105" w:rsidRDefault="006E6105" w:rsidP="006E6105">
      <w:r w:rsidRPr="0006600F">
        <w:rPr>
          <w:position w:val="-24"/>
        </w:rPr>
        <w:object w:dxaOrig="5319" w:dyaOrig="680" w14:anchorId="79923F23">
          <v:shape id="_x0000_i1069" type="#_x0000_t75" style="width:266.75pt;height:33.25pt" o:ole="">
            <v:imagedata r:id="rId91" o:title=""/>
          </v:shape>
          <o:OLEObject Type="Embed" ProgID="Equation.DSMT4" ShapeID="_x0000_i1069" DrawAspect="Content" ObjectID="_1720545342" r:id="rId92"/>
        </w:object>
      </w:r>
    </w:p>
    <w:p w14:paraId="0FB4332D" w14:textId="77777777" w:rsidR="006E6105" w:rsidRDefault="006E6105" w:rsidP="006E6105"/>
    <w:p w14:paraId="0F1C0112" w14:textId="77777777" w:rsidR="006E6105" w:rsidRDefault="006E6105" w:rsidP="006E6105">
      <w:r>
        <w:t>This, together with the boundary condition that:</w:t>
      </w:r>
    </w:p>
    <w:p w14:paraId="4061BA19" w14:textId="77777777" w:rsidR="006E6105" w:rsidRDefault="006E6105" w:rsidP="006E6105"/>
    <w:p w14:paraId="002D3185" w14:textId="77777777" w:rsidR="006E6105" w:rsidRDefault="005471D3" w:rsidP="006E6105">
      <w:r w:rsidRPr="00E73F35">
        <w:rPr>
          <w:position w:val="-12"/>
        </w:rPr>
        <w:object w:dxaOrig="1380" w:dyaOrig="360" w14:anchorId="7A8D1B52">
          <v:shape id="_x0000_i1070" type="#_x0000_t75" style="width:69.25pt;height:18.55pt" o:ole="">
            <v:imagedata r:id="rId93" o:title=""/>
          </v:shape>
          <o:OLEObject Type="Embed" ProgID="Equation.DSMT4" ShapeID="_x0000_i1070" DrawAspect="Content" ObjectID="_1720545343" r:id="rId94"/>
        </w:object>
      </w:r>
    </w:p>
    <w:p w14:paraId="60D16606" w14:textId="77777777" w:rsidR="006E6105" w:rsidRDefault="006E6105" w:rsidP="006E6105"/>
    <w:p w14:paraId="5C43E28D" w14:textId="77777777" w:rsidR="006E6105" w:rsidRDefault="006E6105" w:rsidP="006E6105">
      <w:r>
        <w:t xml:space="preserve">provides a complete description of our system.  Now to solve it, we will assume a solution consistent with what we found before – namely: </w:t>
      </w:r>
    </w:p>
    <w:p w14:paraId="33571271" w14:textId="77777777" w:rsidR="006E6105" w:rsidRDefault="006E6105" w:rsidP="006E6105"/>
    <w:p w14:paraId="2E6B3D03" w14:textId="319874F7" w:rsidR="006E6105" w:rsidRDefault="0092553C" w:rsidP="006E6105">
      <w:r w:rsidRPr="00956E5D">
        <w:rPr>
          <w:position w:val="-14"/>
        </w:rPr>
        <w:object w:dxaOrig="1640" w:dyaOrig="400" w14:anchorId="125E1FE3">
          <v:shape id="_x0000_i1071" type="#_x0000_t75" style="width:81.8pt;height:20.75pt" o:ole="" o:bordertopcolor="this" o:borderleftcolor="this" o:borderbottomcolor="this" o:borderrightcolor="this">
            <v:imagedata r:id="rId95" o:title=""/>
            <w10:bordertop type="single" width="8"/>
            <w10:borderleft type="single" width="8"/>
            <w10:borderbottom type="single" width="8"/>
            <w10:borderright type="single" width="8"/>
          </v:shape>
          <o:OLEObject Type="Embed" ProgID="Equation.DSMT4" ShapeID="_x0000_i1071" DrawAspect="Content" ObjectID="_1720545344" r:id="rId96"/>
        </w:object>
      </w:r>
    </w:p>
    <w:p w14:paraId="63106C43" w14:textId="77777777" w:rsidR="006E6105" w:rsidRDefault="006E6105" w:rsidP="006E6105"/>
    <w:p w14:paraId="08162DD2" w14:textId="77777777" w:rsidR="006E6105" w:rsidRDefault="006E6105" w:rsidP="006E6105">
      <w:r>
        <w:t>And we will find, as before, that:</w:t>
      </w:r>
    </w:p>
    <w:p w14:paraId="55E87ED8" w14:textId="77777777" w:rsidR="006E6105" w:rsidRDefault="006E6105" w:rsidP="006E6105"/>
    <w:p w14:paraId="53570F17" w14:textId="19F1A902" w:rsidR="006E6105" w:rsidRDefault="0092553C" w:rsidP="006E6105">
      <w:r w:rsidRPr="0092553C">
        <w:rPr>
          <w:position w:val="-52"/>
        </w:rPr>
        <w:object w:dxaOrig="3019" w:dyaOrig="1540" w14:anchorId="3FFA0E1F">
          <v:shape id="_x0000_i1072" type="#_x0000_t75" style="width:151.1pt;height:76.35pt" o:ole="">
            <v:imagedata r:id="rId97" o:title=""/>
          </v:shape>
          <o:OLEObject Type="Embed" ProgID="Equation.DSMT4" ShapeID="_x0000_i1072" DrawAspect="Content" ObjectID="_1720545345" r:id="rId98"/>
        </w:object>
      </w:r>
    </w:p>
    <w:p w14:paraId="4DEAD167" w14:textId="77777777" w:rsidR="006E6105" w:rsidRDefault="006E6105" w:rsidP="006E6105"/>
    <w:p w14:paraId="44703369" w14:textId="77777777" w:rsidR="006E6105" w:rsidRDefault="006E6105" w:rsidP="006E6105">
      <w:r>
        <w:t>where k</w:t>
      </w:r>
      <w:r>
        <w:rPr>
          <w:vertAlign w:val="subscript"/>
        </w:rPr>
        <w:t>n</w:t>
      </w:r>
      <w:r>
        <w:t xml:space="preserve"> is as before.  And the eigenfrequencies, ω</w:t>
      </w:r>
      <w:r>
        <w:softHyphen/>
      </w:r>
      <w:r>
        <w:rPr>
          <w:vertAlign w:val="subscript"/>
        </w:rPr>
        <w:t>n</w:t>
      </w:r>
      <w:r>
        <w:t>, will be:</w:t>
      </w:r>
    </w:p>
    <w:p w14:paraId="1F711891" w14:textId="77777777" w:rsidR="006E6105" w:rsidRDefault="006E6105" w:rsidP="006E6105"/>
    <w:p w14:paraId="50C828D9" w14:textId="0792A113" w:rsidR="006E6105" w:rsidRDefault="0092553C" w:rsidP="006E6105">
      <w:r w:rsidRPr="0092553C">
        <w:rPr>
          <w:position w:val="-106"/>
        </w:rPr>
        <w:object w:dxaOrig="3739" w:dyaOrig="2240" w14:anchorId="76FCA01D">
          <v:shape id="_x0000_i1073" type="#_x0000_t75" style="width:186.55pt;height:112.9pt" o:ole="">
            <v:imagedata r:id="rId99" o:title=""/>
          </v:shape>
          <o:OLEObject Type="Embed" ProgID="Equation.DSMT4" ShapeID="_x0000_i1073" DrawAspect="Content" ObjectID="_1720545346" r:id="rId100"/>
        </w:object>
      </w:r>
    </w:p>
    <w:p w14:paraId="29D3F330" w14:textId="77777777" w:rsidR="006E6105" w:rsidRDefault="006E6105" w:rsidP="006E6105"/>
    <w:p w14:paraId="4325308F" w14:textId="77777777" w:rsidR="006E6105" w:rsidRDefault="006E6105" w:rsidP="006E6105">
      <w:r>
        <w:t>So we have the eigenvectors and frequencies to be:</w:t>
      </w:r>
    </w:p>
    <w:p w14:paraId="04C4B9AA" w14:textId="77777777" w:rsidR="006E6105" w:rsidRDefault="006E6105" w:rsidP="006E6105"/>
    <w:p w14:paraId="0A136ED3" w14:textId="7FDAAF35" w:rsidR="006E6105" w:rsidRDefault="0092553C" w:rsidP="006E6105">
      <w:r w:rsidRPr="0092553C">
        <w:rPr>
          <w:position w:val="-52"/>
        </w:rPr>
        <w:object w:dxaOrig="3019" w:dyaOrig="1160" w14:anchorId="5497651B">
          <v:shape id="_x0000_i1074" type="#_x0000_t75" style="width:151.1pt;height:58.35pt" o:ole="" o:bordertopcolor="this" o:borderleftcolor="this" o:borderbottomcolor="this" o:borderrightcolor="this">
            <v:imagedata r:id="rId101" o:title=""/>
            <w10:bordertop type="single" width="8" shadow="t"/>
            <w10:borderleft type="single" width="8" shadow="t"/>
            <w10:borderbottom type="single" width="8" shadow="t"/>
            <w10:borderright type="single" width="8" shadow="t"/>
          </v:shape>
          <o:OLEObject Type="Embed" ProgID="Equation.DSMT4" ShapeID="_x0000_i1074" DrawAspect="Content" ObjectID="_1720545347" r:id="rId102"/>
        </w:object>
      </w:r>
    </w:p>
    <w:p w14:paraId="268F53BE" w14:textId="77777777" w:rsidR="006E6105" w:rsidRDefault="006E6105" w:rsidP="006E6105"/>
    <w:p w14:paraId="638C779D" w14:textId="68003489" w:rsidR="006E6105" w:rsidRDefault="0092553C" w:rsidP="006E6105">
      <w:r>
        <w:t xml:space="preserve">as before.  </w:t>
      </w:r>
      <w:r w:rsidR="006E6105">
        <w:t>With these definitions, we can write our solution as:</w:t>
      </w:r>
    </w:p>
    <w:p w14:paraId="1ED5A8D7" w14:textId="77777777" w:rsidR="006E6105" w:rsidRDefault="006E6105" w:rsidP="006E6105"/>
    <w:p w14:paraId="05BAFBAD" w14:textId="5DED280C" w:rsidR="006E6105" w:rsidRDefault="0092553C" w:rsidP="006E6105">
      <w:r w:rsidRPr="0092553C">
        <w:rPr>
          <w:position w:val="-32"/>
        </w:rPr>
        <w:object w:dxaOrig="9499" w:dyaOrig="740" w14:anchorId="4F0E9E4A">
          <v:shape id="_x0000_i1075" type="#_x0000_t75" style="width:475.65pt;height:37.1pt" o:ole="" filled="t" fillcolor="#cfc">
            <v:imagedata r:id="rId103" o:title=""/>
          </v:shape>
          <o:OLEObject Type="Embed" ProgID="Equation.DSMT4" ShapeID="_x0000_i1075" DrawAspect="Content" ObjectID="_1720545348" r:id="rId104"/>
        </w:object>
      </w:r>
    </w:p>
    <w:p w14:paraId="3572F275" w14:textId="77777777" w:rsidR="003D7929" w:rsidRDefault="003D7929" w:rsidP="006E6105"/>
    <w:p w14:paraId="7155DED5" w14:textId="77777777" w:rsidR="006E6105" w:rsidRPr="00B33E15" w:rsidRDefault="006E6105" w:rsidP="006E6105">
      <w:pPr>
        <w:rPr>
          <w:vertAlign w:val="subscript"/>
        </w:rPr>
      </w:pPr>
      <w:r>
        <w:t xml:space="preserve">Below we plot the frequencies vs. the wavenumber, and compare to the longitudinal frequencies too. </w:t>
      </w:r>
    </w:p>
    <w:p w14:paraId="06527A0F" w14:textId="77777777" w:rsidR="006E6105" w:rsidRDefault="006E6105" w:rsidP="006E6105"/>
    <w:p w14:paraId="25213B7C" w14:textId="18C271FB" w:rsidR="006E6105" w:rsidRDefault="00713D14" w:rsidP="006E6105">
      <w:r>
        <w:object w:dxaOrig="6265" w:dyaOrig="5244" w14:anchorId="431BC526">
          <v:shape id="_x0000_i1076" type="#_x0000_t75" style="width:228pt;height:174pt" o:ole="">
            <v:imagedata r:id="rId78" o:title="" croptop="-275f" cropbottom="7219f" cropleft="2501f" cropright="-1256f"/>
          </v:shape>
          <o:OLEObject Type="Embed" ProgID="PBrush" ShapeID="_x0000_i1076" DrawAspect="Content" ObjectID="_1720545349" r:id="rId105"/>
        </w:object>
      </w:r>
    </w:p>
    <w:p w14:paraId="06F3DA12" w14:textId="77777777" w:rsidR="006E6105" w:rsidRDefault="006E6105" w:rsidP="006E6105"/>
    <w:p w14:paraId="540185BB" w14:textId="77777777" w:rsidR="006E6105" w:rsidRDefault="006E6105" w:rsidP="006E6105">
      <w:r>
        <w:t xml:space="preserve">For this model, the transverse frequencies in the z direction are the same as those in the y-direction.  They are shown slightly displaced from the y-frequencies though for clarity.  Generally speaking, however, the frequencies may be different.  Now, the velocities of these normal wave modes is given by: </w:t>
      </w:r>
    </w:p>
    <w:p w14:paraId="597442AE" w14:textId="77777777" w:rsidR="006E6105" w:rsidRDefault="006E6105" w:rsidP="006E6105"/>
    <w:p w14:paraId="5C2EEEB1" w14:textId="6B518BE6" w:rsidR="006E6105" w:rsidRDefault="00DE78C1" w:rsidP="006E6105">
      <w:r w:rsidRPr="00ED418E">
        <w:rPr>
          <w:position w:val="-30"/>
        </w:rPr>
        <w:object w:dxaOrig="2640" w:dyaOrig="700" w14:anchorId="4169940F">
          <v:shape id="_x0000_i1077" type="#_x0000_t75" style="width:132pt;height:34.9pt" o:ole="">
            <v:imagedata r:id="rId106" o:title=""/>
          </v:shape>
          <o:OLEObject Type="Embed" ProgID="Equation.DSMT4" ShapeID="_x0000_i1077" DrawAspect="Content" ObjectID="_1720545350" r:id="rId107"/>
        </w:object>
      </w:r>
    </w:p>
    <w:p w14:paraId="3270DD0F" w14:textId="2EDD4E82" w:rsidR="0092553C" w:rsidRDefault="0092553C" w:rsidP="006E6105"/>
    <w:p w14:paraId="7B19A4B2" w14:textId="6ACDB722" w:rsidR="0092553C" w:rsidRDefault="0092553C" w:rsidP="006E6105">
      <w:r>
        <w:t>where,</w:t>
      </w:r>
    </w:p>
    <w:p w14:paraId="70F775A8" w14:textId="606993DB" w:rsidR="0092553C" w:rsidRDefault="0092553C" w:rsidP="006E6105"/>
    <w:p w14:paraId="4D5A3311" w14:textId="50E3C66D" w:rsidR="0092553C" w:rsidRDefault="0092553C" w:rsidP="006E6105">
      <w:r w:rsidRPr="00CC7B37">
        <w:rPr>
          <w:position w:val="-12"/>
        </w:rPr>
        <w:object w:dxaOrig="1160" w:dyaOrig="360" w14:anchorId="5DB3AC3F">
          <v:shape id="_x0000_i1078" type="#_x0000_t75" style="width:58.35pt;height:18.55pt" o:ole="" o:bordertopcolor="this" o:borderleftcolor="this" o:borderbottomcolor="this" o:borderrightcolor="this">
            <v:imagedata r:id="rId82" o:title=""/>
            <w10:bordertop type="single" width="8" shadow="t"/>
            <w10:borderleft type="single" width="8" shadow="t"/>
            <w10:borderbottom type="single" width="8" shadow="t"/>
            <w10:borderright type="single" width="8" shadow="t"/>
          </v:shape>
          <o:OLEObject Type="Embed" ProgID="Equation.DSMT4" ShapeID="_x0000_i1078" DrawAspect="Content" ObjectID="_1720545351" r:id="rId108"/>
        </w:object>
      </w:r>
    </w:p>
    <w:p w14:paraId="0F87E235" w14:textId="77777777" w:rsidR="006E6105" w:rsidRDefault="006E6105" w:rsidP="006E6105"/>
    <w:p w14:paraId="6AFDBFED" w14:textId="2DD78FCB" w:rsidR="006E6105" w:rsidRDefault="0092553C" w:rsidP="006E6105">
      <w:r>
        <w:t>And t</w:t>
      </w:r>
      <w:r w:rsidR="006E6105">
        <w:t>hese are plotted below:</w:t>
      </w:r>
    </w:p>
    <w:p w14:paraId="23B8DB8A" w14:textId="77777777" w:rsidR="006E6105" w:rsidRDefault="006E6105" w:rsidP="006E6105"/>
    <w:p w14:paraId="05CAFB1A" w14:textId="563A299D" w:rsidR="006E6105" w:rsidRDefault="00713D14" w:rsidP="006E6105">
      <w:r>
        <w:object w:dxaOrig="6409" w:dyaOrig="5292" w14:anchorId="51C91B7A">
          <v:shape id="_x0000_i1079" type="#_x0000_t75" style="width:235.65pt;height:169.1pt" o:ole="">
            <v:imagedata r:id="rId54" o:title="" cropbottom="8616f" cropleft="645f" cropright="-215f"/>
          </v:shape>
          <o:OLEObject Type="Embed" ProgID="PBrush" ShapeID="_x0000_i1079" DrawAspect="Content" ObjectID="_1720545352" r:id="rId109"/>
        </w:object>
      </w:r>
    </w:p>
    <w:p w14:paraId="4C6FB463" w14:textId="77777777" w:rsidR="00713D14" w:rsidRDefault="00713D14" w:rsidP="006E6105"/>
    <w:p w14:paraId="6D6DAB08" w14:textId="6F4F4194" w:rsidR="006E6105" w:rsidRPr="00233938" w:rsidRDefault="006E6105" w:rsidP="006E6105">
      <w:pPr>
        <w:rPr>
          <w:rFonts w:ascii="Arial" w:hAnsi="Arial" w:cs="Arial"/>
          <w:b/>
          <w:sz w:val="22"/>
          <w:szCs w:val="22"/>
        </w:rPr>
      </w:pPr>
      <w:r w:rsidRPr="00233938">
        <w:rPr>
          <w:rFonts w:ascii="Arial" w:hAnsi="Arial" w:cs="Arial"/>
          <w:b/>
          <w:sz w:val="22"/>
          <w:szCs w:val="22"/>
        </w:rPr>
        <w:t xml:space="preserve">Modeling </w:t>
      </w:r>
      <w:r w:rsidR="00691E5E">
        <w:rPr>
          <w:rFonts w:ascii="Arial" w:hAnsi="Arial" w:cs="Arial"/>
          <w:b/>
          <w:sz w:val="22"/>
          <w:szCs w:val="22"/>
        </w:rPr>
        <w:t xml:space="preserve">more </w:t>
      </w:r>
      <w:r w:rsidRPr="00233938">
        <w:rPr>
          <w:rFonts w:ascii="Arial" w:hAnsi="Arial" w:cs="Arial"/>
          <w:b/>
          <w:sz w:val="22"/>
          <w:szCs w:val="22"/>
        </w:rPr>
        <w:t>general oscillations of a crystal</w:t>
      </w:r>
    </w:p>
    <w:p w14:paraId="1AA0C64E" w14:textId="1457C0E8" w:rsidR="0071042A" w:rsidRDefault="006E6105" w:rsidP="006E6105">
      <w:r>
        <w:t xml:space="preserve">Now let’s consider arbitrary oscillations of our crystal, where the atoms can oscillate in the x, y, or z directions simultaneously.  We’ll label the position of each particle with the vector </w:t>
      </w:r>
      <w:r w:rsidR="0071042A" w:rsidRPr="0071042A">
        <w:rPr>
          <w:b/>
        </w:rPr>
        <w:t>x</w:t>
      </w:r>
      <w:r w:rsidR="0071042A">
        <w:t xml:space="preserve"> = x</w:t>
      </w:r>
      <m:oMath>
        <m:acc>
          <m:accPr>
            <m:ctrlPr>
              <w:rPr>
                <w:rFonts w:ascii="Cambria Math" w:hAnsi="Cambria Math"/>
                <w:b/>
                <w:i/>
              </w:rPr>
            </m:ctrlPr>
          </m:accPr>
          <m:e>
            <m:r>
              <m:rPr>
                <m:sty m:val="bi"/>
              </m:rPr>
              <w:rPr>
                <w:rFonts w:ascii="Cambria Math" w:hAnsi="Cambria Math"/>
              </w:rPr>
              <m:t>i</m:t>
            </m:r>
          </m:e>
        </m:acc>
      </m:oMath>
      <w:r w:rsidR="0071042A">
        <w:t xml:space="preserve"> + y</w:t>
      </w:r>
      <m:oMath>
        <m:acc>
          <m:accPr>
            <m:ctrlPr>
              <w:rPr>
                <w:rFonts w:ascii="Cambria Math" w:hAnsi="Cambria Math"/>
                <w:b/>
                <w:i/>
              </w:rPr>
            </m:ctrlPr>
          </m:accPr>
          <m:e>
            <m:r>
              <m:rPr>
                <m:sty m:val="bi"/>
              </m:rPr>
              <w:rPr>
                <w:rFonts w:ascii="Cambria Math" w:hAnsi="Cambria Math"/>
              </w:rPr>
              <m:t>j</m:t>
            </m:r>
          </m:e>
        </m:acc>
      </m:oMath>
      <w:r w:rsidR="0071042A">
        <w:t xml:space="preserve"> + z</w:t>
      </w:r>
      <m:oMath>
        <m:acc>
          <m:accPr>
            <m:ctrlPr>
              <w:rPr>
                <w:rFonts w:ascii="Cambria Math" w:hAnsi="Cambria Math"/>
                <w:b/>
                <w:i/>
              </w:rPr>
            </m:ctrlPr>
          </m:accPr>
          <m:e>
            <m:r>
              <m:rPr>
                <m:sty m:val="bi"/>
              </m:rPr>
              <w:rPr>
                <w:rFonts w:ascii="Cambria Math" w:hAnsi="Cambria Math"/>
              </w:rPr>
              <m:t>k</m:t>
            </m:r>
          </m:e>
        </m:acc>
      </m:oMath>
      <w:r>
        <w:t xml:space="preserve">.  </w:t>
      </w:r>
    </w:p>
    <w:p w14:paraId="4D8CCB15" w14:textId="77777777" w:rsidR="0071042A" w:rsidRDefault="0071042A" w:rsidP="006E6105"/>
    <w:p w14:paraId="408B3CFA" w14:textId="00656CED" w:rsidR="006E6105" w:rsidRDefault="0071042A" w:rsidP="006E6105">
      <w:r>
        <w:object w:dxaOrig="3132" w:dyaOrig="2736" w14:anchorId="65B2C5BA">
          <v:shape id="_x0000_i1080" type="#_x0000_t75" style="width:136.35pt;height:116.2pt" o:ole="">
            <v:imagedata r:id="rId110" o:title="" croptop="3737f" cropbottom="6324f" cropleft="3013f" cropright="5273f"/>
          </v:shape>
          <o:OLEObject Type="Embed" ProgID="PBrush" ShapeID="_x0000_i1080" DrawAspect="Content" ObjectID="_1720545353" r:id="rId111"/>
        </w:object>
      </w:r>
    </w:p>
    <w:p w14:paraId="38AF0954" w14:textId="77777777" w:rsidR="006E6105" w:rsidRDefault="006E6105" w:rsidP="006E6105"/>
    <w:p w14:paraId="2E05BDE6" w14:textId="77777777" w:rsidR="006E6105" w:rsidRDefault="006E6105" w:rsidP="006E6105">
      <w:r>
        <w:t>Let’s use the Lagrangian to</w:t>
      </w:r>
      <w:r w:rsidR="00E7298E">
        <w:t xml:space="preserve"> obtain the equations of motion.  </w:t>
      </w:r>
      <w:r>
        <w:t>We have:</w:t>
      </w:r>
    </w:p>
    <w:p w14:paraId="2D52E6FD" w14:textId="77777777" w:rsidR="006E6105" w:rsidRDefault="006E6105" w:rsidP="006E6105"/>
    <w:bookmarkStart w:id="0" w:name="_Hlk94786532"/>
    <w:p w14:paraId="607447DB" w14:textId="01B028F2" w:rsidR="006E6105" w:rsidRDefault="005400F9" w:rsidP="006E6105">
      <w:r w:rsidRPr="00AE0D9A">
        <w:rPr>
          <w:position w:val="-46"/>
        </w:rPr>
        <w:object w:dxaOrig="4380" w:dyaOrig="1040" w14:anchorId="16586709">
          <v:shape id="_x0000_i1081" type="#_x0000_t75" style="width:218.2pt;height:51.25pt" o:ole="">
            <v:imagedata r:id="rId112" o:title=""/>
          </v:shape>
          <o:OLEObject Type="Embed" ProgID="Equation.DSMT4" ShapeID="_x0000_i1081" DrawAspect="Content" ObjectID="_1720545354" r:id="rId113"/>
        </w:object>
      </w:r>
    </w:p>
    <w:p w14:paraId="67F5957E" w14:textId="77777777" w:rsidR="006E6105" w:rsidRDefault="006E6105" w:rsidP="006E6105"/>
    <w:p w14:paraId="5374E30E" w14:textId="27A36BEC" w:rsidR="006E6105" w:rsidRDefault="006E6105" w:rsidP="006E6105">
      <w:r>
        <w:t>Let’s simplify the Lagrangian before taking derivat</w:t>
      </w:r>
      <w:r w:rsidR="00E7298E">
        <w:t>iv</w:t>
      </w:r>
      <w:r>
        <w:t xml:space="preserve">es.  </w:t>
      </w:r>
      <w:r w:rsidR="002E168B">
        <w:t>Start with:</w:t>
      </w:r>
      <w:r w:rsidR="006905BA">
        <w:t xml:space="preserve"> </w:t>
      </w:r>
    </w:p>
    <w:p w14:paraId="0CB80E98" w14:textId="0C149FE9" w:rsidR="002E168B" w:rsidRDefault="002E168B" w:rsidP="006E6105"/>
    <w:p w14:paraId="2D5428FC" w14:textId="7CB10240" w:rsidR="002E168B" w:rsidRDefault="00CA634F" w:rsidP="002E168B">
      <w:pPr>
        <w:rPr>
          <w:rFonts w:asciiTheme="minorHAnsi" w:hAnsiTheme="minorHAnsi" w:cstheme="minorHAnsi"/>
        </w:rPr>
      </w:pPr>
      <w:r w:rsidRPr="00270F5B">
        <w:rPr>
          <w:rFonts w:asciiTheme="minorHAnsi" w:hAnsiTheme="minorHAnsi" w:cstheme="minorHAnsi"/>
          <w:position w:val="-140"/>
        </w:rPr>
        <w:object w:dxaOrig="10300" w:dyaOrig="2520" w14:anchorId="61718A6F">
          <v:shape id="_x0000_i1082" type="#_x0000_t75" style="width:496.35pt;height:122.2pt" o:ole="">
            <v:imagedata r:id="rId114" o:title=""/>
          </v:shape>
          <o:OLEObject Type="Embed" ProgID="Equation.DSMT4" ShapeID="_x0000_i1082" DrawAspect="Content" ObjectID="_1720545355" r:id="rId115"/>
        </w:object>
      </w:r>
    </w:p>
    <w:p w14:paraId="10B51967" w14:textId="77777777" w:rsidR="002E168B" w:rsidRPr="004B5100" w:rsidRDefault="002E168B" w:rsidP="002E168B"/>
    <w:p w14:paraId="0E9C2D55" w14:textId="31E249FF" w:rsidR="002E168B" w:rsidRPr="004B5100" w:rsidRDefault="002E168B" w:rsidP="002E168B">
      <w:r w:rsidRPr="004B5100">
        <w:lastRenderedPageBreak/>
        <w:t xml:space="preserve">And </w:t>
      </w:r>
      <w:r w:rsidRPr="004B5100">
        <w:rPr>
          <w:b/>
        </w:rPr>
        <w:t>1</w:t>
      </w:r>
      <w:r w:rsidRPr="004B5100">
        <w:t xml:space="preserve"> is unit tensor, </w:t>
      </w:r>
      <w:r w:rsidRPr="004B5100">
        <w:rPr>
          <w:b/>
        </w:rPr>
        <w:t>:</w:t>
      </w:r>
      <w:r w:rsidRPr="004B5100">
        <w:t xml:space="preserve"> is double dot product</w:t>
      </w:r>
      <w:r w:rsidR="00334D95" w:rsidRPr="004B5100">
        <w:t xml:space="preserve"> (see Tensor file)</w:t>
      </w:r>
      <w:r w:rsidRPr="004B5100">
        <w:t>.  Now we will expand the root out to 2</w:t>
      </w:r>
      <w:r w:rsidRPr="004B5100">
        <w:rPr>
          <w:vertAlign w:val="superscript"/>
        </w:rPr>
        <w:t>nd</w:t>
      </w:r>
      <w:r w:rsidRPr="004B5100">
        <w:t xml:space="preserve"> power in </w:t>
      </w:r>
      <w:r w:rsidR="00BA3787">
        <w:t>|</w:t>
      </w:r>
      <w:r w:rsidR="005400F9" w:rsidRPr="00BA3787">
        <w:rPr>
          <w:b/>
        </w:rPr>
        <w:t>x</w:t>
      </w:r>
      <w:r w:rsidRPr="004B5100">
        <w:rPr>
          <w:vertAlign w:val="subscript"/>
        </w:rPr>
        <w:t>j+1</w:t>
      </w:r>
      <w:r w:rsidRPr="004B5100">
        <w:t xml:space="preserve"> – </w:t>
      </w:r>
      <w:r w:rsidR="005400F9" w:rsidRPr="00BA3787">
        <w:rPr>
          <w:b/>
        </w:rPr>
        <w:t>x</w:t>
      </w:r>
      <w:r w:rsidR="00BA3787">
        <w:t>|</w:t>
      </w:r>
      <w:r w:rsidRPr="004B5100">
        <w:softHyphen/>
      </w:r>
      <w:r w:rsidRPr="004B5100">
        <w:rPr>
          <w:vertAlign w:val="subscript"/>
        </w:rPr>
        <w:t>j</w:t>
      </w:r>
      <w:r w:rsidRPr="004B5100">
        <w:t xml:space="preserve">.  </w:t>
      </w:r>
    </w:p>
    <w:p w14:paraId="1883D01A" w14:textId="77777777" w:rsidR="002E168B" w:rsidRPr="004B5100" w:rsidRDefault="002E168B" w:rsidP="002E168B"/>
    <w:p w14:paraId="13D32E18" w14:textId="110B78CC" w:rsidR="002E168B" w:rsidRPr="004B5100" w:rsidRDefault="00BA3787" w:rsidP="002E168B">
      <w:r w:rsidRPr="005400F9">
        <w:rPr>
          <w:position w:val="-182"/>
        </w:rPr>
        <w:object w:dxaOrig="12420" w:dyaOrig="3760" w14:anchorId="5BD8B83D">
          <v:shape id="_x0000_i1083" type="#_x0000_t75" style="width:516pt;height:157.1pt" o:ole="">
            <v:imagedata r:id="rId116" o:title=""/>
          </v:shape>
          <o:OLEObject Type="Embed" ProgID="Equation.DSMT4" ShapeID="_x0000_i1083" DrawAspect="Content" ObjectID="_1720545356" r:id="rId117"/>
        </w:object>
      </w:r>
    </w:p>
    <w:p w14:paraId="279C0E7C" w14:textId="77777777" w:rsidR="002E168B" w:rsidRPr="004B5100" w:rsidRDefault="002E168B" w:rsidP="002E168B"/>
    <w:p w14:paraId="28E474A1" w14:textId="77777777" w:rsidR="002E168B" w:rsidRPr="004B5100" w:rsidRDefault="002E168B" w:rsidP="002E168B">
      <w:r w:rsidRPr="004B5100">
        <w:t>Now we can discard irrelevant constants, and note the linear terms drop out of the sum since j = 2 cancels out the j = 1 term, and j = 4 cancels out j = 3 term, etc.  So we have:</w:t>
      </w:r>
    </w:p>
    <w:p w14:paraId="5F5B0633" w14:textId="77777777" w:rsidR="002E168B" w:rsidRPr="004B5100" w:rsidRDefault="002E168B" w:rsidP="002E168B"/>
    <w:p w14:paraId="4209B7D5" w14:textId="6D8BA8AD" w:rsidR="002E168B" w:rsidRPr="004B5100" w:rsidRDefault="00BA3787" w:rsidP="002E168B">
      <w:r w:rsidRPr="004B5100">
        <w:rPr>
          <w:position w:val="-30"/>
        </w:rPr>
        <w:object w:dxaOrig="5340" w:dyaOrig="720" w14:anchorId="2420D5ED">
          <v:shape id="_x0000_i1084" type="#_x0000_t75" style="width:261.25pt;height:34.35pt" o:ole="">
            <v:imagedata r:id="rId118" o:title=""/>
          </v:shape>
          <o:OLEObject Type="Embed" ProgID="Equation.DSMT4" ShapeID="_x0000_i1084" DrawAspect="Content" ObjectID="_1720545357" r:id="rId119"/>
        </w:object>
      </w:r>
    </w:p>
    <w:bookmarkEnd w:id="0"/>
    <w:p w14:paraId="09DE3009" w14:textId="77777777" w:rsidR="002E168B" w:rsidRPr="004B5100" w:rsidRDefault="002E168B" w:rsidP="002E168B"/>
    <w:p w14:paraId="2BE591F4" w14:textId="1086FFCC" w:rsidR="002E168B" w:rsidRPr="004B5100" w:rsidRDefault="002E168B" w:rsidP="002E168B">
      <w:r w:rsidRPr="004B5100">
        <w:t>And now recognize K</w:t>
      </w:r>
      <w:r w:rsidRPr="004B5100">
        <w:rPr>
          <w:vertAlign w:val="subscript"/>
        </w:rPr>
        <w:t>T</w:t>
      </w:r>
      <w:r w:rsidRPr="004B5100">
        <w:t xml:space="preserve"> = K(1-ℓ/d), which implies Kℓ/d = K – K</w:t>
      </w:r>
      <w:r w:rsidRPr="004B5100">
        <w:rPr>
          <w:vertAlign w:val="subscript"/>
        </w:rPr>
        <w:t>T</w:t>
      </w:r>
      <w:r w:rsidRPr="004B5100">
        <w:t>.  So we can write:</w:t>
      </w:r>
    </w:p>
    <w:p w14:paraId="211CF876" w14:textId="77777777" w:rsidR="002E168B" w:rsidRPr="004B5100" w:rsidRDefault="002E168B" w:rsidP="002E168B"/>
    <w:p w14:paraId="6F7490E5" w14:textId="085290A2" w:rsidR="002E168B" w:rsidRPr="004B5100" w:rsidRDefault="00BA3787" w:rsidP="002E168B">
      <w:r w:rsidRPr="004B5100">
        <w:rPr>
          <w:position w:val="-138"/>
        </w:rPr>
        <w:object w:dxaOrig="6340" w:dyaOrig="2880" w14:anchorId="1ABBAFCE">
          <v:shape id="_x0000_i1085" type="#_x0000_t75" style="width:295.1pt;height:132pt" o:ole="">
            <v:imagedata r:id="rId120" o:title=""/>
          </v:shape>
          <o:OLEObject Type="Embed" ProgID="Equation.DSMT4" ShapeID="_x0000_i1085" DrawAspect="Content" ObjectID="_1720545358" r:id="rId121"/>
        </w:object>
      </w:r>
    </w:p>
    <w:p w14:paraId="620B4E31" w14:textId="1A94C527" w:rsidR="003D7929" w:rsidRPr="004B5100" w:rsidRDefault="003D7929" w:rsidP="006E6105"/>
    <w:p w14:paraId="10DA241C" w14:textId="50D90E49" w:rsidR="006E6105" w:rsidRPr="004B5100" w:rsidRDefault="006E6105" w:rsidP="006E6105">
      <w:r w:rsidRPr="004B5100">
        <w:t xml:space="preserve">Finally, in the </w:t>
      </w:r>
      <w:r w:rsidR="002E168B" w:rsidRPr="004B5100">
        <w:t>3</w:t>
      </w:r>
      <w:r w:rsidR="002E168B" w:rsidRPr="004B5100">
        <w:rPr>
          <w:vertAlign w:val="superscript"/>
        </w:rPr>
        <w:t>rd</w:t>
      </w:r>
      <w:r w:rsidRPr="004B5100">
        <w:t xml:space="preserve"> line, </w:t>
      </w:r>
      <w:r w:rsidR="00BA3787" w:rsidRPr="003C75BD">
        <w:rPr>
          <w:b/>
        </w:rPr>
        <w:t>x</w:t>
      </w:r>
      <w:r w:rsidRPr="004B5100">
        <w:rPr>
          <w:vertAlign w:val="subscript"/>
        </w:rPr>
        <w:t>j</w:t>
      </w:r>
      <w:r w:rsidRPr="004B5100">
        <w:rPr>
          <w:vertAlign w:val="superscript"/>
        </w:rPr>
        <w:t>2</w:t>
      </w:r>
      <w:r w:rsidRPr="004B5100">
        <w:t xml:space="preserve"> + </w:t>
      </w:r>
      <w:r w:rsidR="00BA3787" w:rsidRPr="003C75BD">
        <w:rPr>
          <w:b/>
        </w:rPr>
        <w:t>x</w:t>
      </w:r>
      <w:r w:rsidRPr="004B5100">
        <w:rPr>
          <w:vertAlign w:val="subscript"/>
        </w:rPr>
        <w:t>j+1</w:t>
      </w:r>
      <w:r w:rsidRPr="004B5100">
        <w:rPr>
          <w:vertAlign w:val="superscript"/>
        </w:rPr>
        <w:t>2</w:t>
      </w:r>
      <w:r w:rsidRPr="004B5100">
        <w:t xml:space="preserve"> = 2</w:t>
      </w:r>
      <w:r w:rsidR="00BA3787" w:rsidRPr="003C75BD">
        <w:rPr>
          <w:b/>
        </w:rPr>
        <w:t>x</w:t>
      </w:r>
      <w:r w:rsidRPr="004B5100">
        <w:rPr>
          <w:vertAlign w:val="subscript"/>
        </w:rPr>
        <w:t>j</w:t>
      </w:r>
      <w:r w:rsidRPr="004B5100">
        <w:rPr>
          <w:vertAlign w:val="superscript"/>
        </w:rPr>
        <w:t>2</w:t>
      </w:r>
      <w:r w:rsidRPr="004B5100">
        <w:t xml:space="preserve"> because the j = 1 term will add with the j = 2 term, etc.  Now let’s write out the equations of motion.  We have:</w:t>
      </w:r>
    </w:p>
    <w:p w14:paraId="1BA7EF9C" w14:textId="77777777" w:rsidR="006E6105" w:rsidRPr="004B5100" w:rsidRDefault="006E6105" w:rsidP="006E6105"/>
    <w:p w14:paraId="149FF84F" w14:textId="0142C7D6" w:rsidR="006E6105" w:rsidRPr="004B5100" w:rsidRDefault="00BA3787" w:rsidP="006E6105">
      <w:r w:rsidRPr="00BA3787">
        <w:rPr>
          <w:position w:val="-50"/>
        </w:rPr>
        <w:object w:dxaOrig="4580" w:dyaOrig="1120" w14:anchorId="2E7F808D">
          <v:shape id="_x0000_i1086" type="#_x0000_t75" style="width:229.1pt;height:55.65pt" o:ole="">
            <v:imagedata r:id="rId122" o:title=""/>
          </v:shape>
          <o:OLEObject Type="Embed" ProgID="Equation.DSMT4" ShapeID="_x0000_i1086" DrawAspect="Content" ObjectID="_1720545359" r:id="rId123"/>
        </w:object>
      </w:r>
    </w:p>
    <w:p w14:paraId="5805B0DC" w14:textId="77777777" w:rsidR="006E6105" w:rsidRPr="004B5100" w:rsidRDefault="006E6105" w:rsidP="006E6105"/>
    <w:p w14:paraId="6D5ED0AB" w14:textId="61B993FB" w:rsidR="006E6105" w:rsidRPr="004B5100" w:rsidRDefault="006E6105" w:rsidP="006E6105">
      <w:r w:rsidRPr="004B5100">
        <w:t xml:space="preserve">Since </w:t>
      </w:r>
      <w:r w:rsidR="00BA3787">
        <w:rPr>
          <w:b/>
        </w:rPr>
        <w:t>x</w:t>
      </w:r>
      <w:r w:rsidRPr="004B5100">
        <w:rPr>
          <w:vertAlign w:val="subscript"/>
        </w:rPr>
        <w:t>i</w:t>
      </w:r>
      <w:r w:rsidRPr="004B5100">
        <w:t xml:space="preserve"> is a vector, we have to modify our ansatz a little.  Mindful of the past, let’s suppose that:</w:t>
      </w:r>
    </w:p>
    <w:p w14:paraId="69782DC6" w14:textId="77777777" w:rsidR="006E6105" w:rsidRPr="004B5100" w:rsidRDefault="006E6105" w:rsidP="006E6105"/>
    <w:p w14:paraId="4280F64C" w14:textId="0F6B9BDD" w:rsidR="006E6105" w:rsidRPr="004B5100" w:rsidRDefault="00BA3787" w:rsidP="006E6105">
      <w:r w:rsidRPr="004B5100">
        <w:rPr>
          <w:position w:val="-32"/>
        </w:rPr>
        <w:object w:dxaOrig="3680" w:dyaOrig="760" w14:anchorId="6C73651B">
          <v:shape id="_x0000_i1087" type="#_x0000_t75" style="width:183.8pt;height:38.2pt" o:ole="" o:bordertopcolor="this" o:borderleftcolor="this" o:borderbottomcolor="this" o:borderrightcolor="this">
            <v:imagedata r:id="rId124" o:title=""/>
            <w10:bordertop type="single" width="4"/>
            <w10:borderleft type="single" width="4"/>
            <w10:borderbottom type="single" width="4"/>
            <w10:borderright type="single" width="4"/>
          </v:shape>
          <o:OLEObject Type="Embed" ProgID="Equation.DSMT4" ShapeID="_x0000_i1087" DrawAspect="Content" ObjectID="_1720545360" r:id="rId125"/>
        </w:object>
      </w:r>
    </w:p>
    <w:p w14:paraId="687594A1" w14:textId="77777777" w:rsidR="006E6105" w:rsidRPr="004B5100" w:rsidRDefault="006E6105" w:rsidP="006E6105"/>
    <w:p w14:paraId="01D3C839" w14:textId="77777777" w:rsidR="006E6105" w:rsidRPr="004B5100" w:rsidRDefault="006E6105" w:rsidP="006E6105">
      <w:r w:rsidRPr="004B5100">
        <w:t xml:space="preserve">Plugging this in we have: </w:t>
      </w:r>
    </w:p>
    <w:p w14:paraId="34B4DD1E" w14:textId="77777777" w:rsidR="006E6105" w:rsidRPr="004B5100" w:rsidRDefault="006E6105" w:rsidP="006E6105"/>
    <w:p w14:paraId="19939A66" w14:textId="075A8679" w:rsidR="006E6105" w:rsidRPr="004B5100" w:rsidRDefault="00BA3787" w:rsidP="006E6105">
      <w:r w:rsidRPr="00BA3787">
        <w:rPr>
          <w:position w:val="-124"/>
        </w:rPr>
        <w:object w:dxaOrig="5800" w:dyaOrig="2360" w14:anchorId="21FAAC61">
          <v:shape id="_x0000_i1088" type="#_x0000_t75" style="width:290.75pt;height:116.75pt" o:ole="">
            <v:imagedata r:id="rId126" o:title=""/>
          </v:shape>
          <o:OLEObject Type="Embed" ProgID="Equation.DSMT4" ShapeID="_x0000_i1088" DrawAspect="Content" ObjectID="_1720545361" r:id="rId127"/>
        </w:object>
      </w:r>
    </w:p>
    <w:p w14:paraId="4E970502" w14:textId="77777777" w:rsidR="006E6105" w:rsidRPr="004B5100" w:rsidRDefault="006E6105" w:rsidP="006E6105"/>
    <w:p w14:paraId="12A80249" w14:textId="77777777" w:rsidR="006E6105" w:rsidRPr="004B5100" w:rsidRDefault="006E6105" w:rsidP="006E6105">
      <w:r w:rsidRPr="004B5100">
        <w:t>So our matrix equation is:</w:t>
      </w:r>
    </w:p>
    <w:p w14:paraId="526C54DA" w14:textId="77777777" w:rsidR="006E6105" w:rsidRDefault="006E6105" w:rsidP="006E6105"/>
    <w:p w14:paraId="21002117" w14:textId="77777777" w:rsidR="006E6105" w:rsidRDefault="006E6105" w:rsidP="006E6105">
      <w:r w:rsidRPr="007A62B3">
        <w:rPr>
          <w:position w:val="-106"/>
        </w:rPr>
        <w:object w:dxaOrig="4660" w:dyaOrig="2240" w14:anchorId="28B3CA8C">
          <v:shape id="_x0000_i1089" type="#_x0000_t75" style="width:232.35pt;height:110.75pt" o:ole="">
            <v:imagedata r:id="rId128" o:title=""/>
          </v:shape>
          <o:OLEObject Type="Embed" ProgID="Equation.DSMT4" ShapeID="_x0000_i1089" DrawAspect="Content" ObjectID="_1720545362" r:id="rId129"/>
        </w:object>
      </w:r>
    </w:p>
    <w:p w14:paraId="1D02266E" w14:textId="77777777" w:rsidR="006E6105" w:rsidRDefault="006E6105" w:rsidP="006E6105"/>
    <w:p w14:paraId="768910D7" w14:textId="77777777" w:rsidR="006E6105" w:rsidRDefault="006E6105" w:rsidP="006E6105">
      <w:r>
        <w:t>The eigenvalues and eigenvectors are obvious.  They are:</w:t>
      </w:r>
    </w:p>
    <w:p w14:paraId="035801DE" w14:textId="77777777" w:rsidR="006E6105" w:rsidRDefault="006E6105" w:rsidP="006E6105"/>
    <w:p w14:paraId="624C5B91" w14:textId="60D58DDC" w:rsidR="006E6105" w:rsidRDefault="00BA3787" w:rsidP="006E6105">
      <w:r w:rsidRPr="00E7298E">
        <w:rPr>
          <w:position w:val="-86"/>
        </w:rPr>
        <w:object w:dxaOrig="5700" w:dyaOrig="1840" w14:anchorId="146E3760">
          <v:shape id="_x0000_i1090" type="#_x0000_t75" style="width:285.25pt;height:92.75pt" o:ole="" filled="t" fillcolor="#cfc">
            <v:imagedata r:id="rId130" o:title=""/>
          </v:shape>
          <o:OLEObject Type="Embed" ProgID="Equation.DSMT4" ShapeID="_x0000_i1090" DrawAspect="Content" ObjectID="_1720545363" r:id="rId131"/>
        </w:object>
      </w:r>
    </w:p>
    <w:p w14:paraId="2661B32D" w14:textId="77777777" w:rsidR="006E6105" w:rsidRDefault="006E6105" w:rsidP="006E6105"/>
    <w:p w14:paraId="0D239599" w14:textId="77777777" w:rsidR="006E6105" w:rsidRDefault="006E6105" w:rsidP="006E6105">
      <w:r>
        <w:t>And these are of course the eigenvectors and frequencies found above, when we considered oscillations in each direction separately.  So we can write our solution as:</w:t>
      </w:r>
    </w:p>
    <w:p w14:paraId="292ED6AA" w14:textId="77777777" w:rsidR="006E6105" w:rsidRDefault="006E6105" w:rsidP="006E6105"/>
    <w:p w14:paraId="04EE078F" w14:textId="43E13523" w:rsidR="006E6105" w:rsidRDefault="00BA3787" w:rsidP="006E6105">
      <w:r w:rsidRPr="00693E0E">
        <w:rPr>
          <w:position w:val="-66"/>
        </w:rPr>
        <w:object w:dxaOrig="4200" w:dyaOrig="1440" w14:anchorId="634F2189">
          <v:shape id="_x0000_i1091" type="#_x0000_t75" style="width:210.55pt;height:1in" o:ole="" filled="t" fillcolor="#cfc">
            <v:imagedata r:id="rId132" o:title=""/>
          </v:shape>
          <o:OLEObject Type="Embed" ProgID="Equation.DSMT4" ShapeID="_x0000_i1091" DrawAspect="Content" ObjectID="_1720545364" r:id="rId133"/>
        </w:object>
      </w:r>
    </w:p>
    <w:p w14:paraId="3AA4BD96" w14:textId="77777777" w:rsidR="006E6105" w:rsidRDefault="006E6105" w:rsidP="006E6105"/>
    <w:p w14:paraId="5D09E5A7" w14:textId="3B0B3B53" w:rsidR="00362F44" w:rsidRDefault="006E6105" w:rsidP="006E6105">
      <w:r>
        <w:lastRenderedPageBreak/>
        <w:t>The usual caveat about the k = 0 harmonic applies</w:t>
      </w:r>
      <w:r w:rsidR="00C7682E">
        <w:t>, but I’m not bothering to be explicit about it anymore</w:t>
      </w:r>
      <w:r>
        <w:t xml:space="preserve">.  And below we plot the eigenfrequencies and velocities together for comparison.  Note that the frequencies and velocities for oscillations along the y and z axes are the same, but displaced a bit for clarity. </w:t>
      </w:r>
      <w:r w:rsidR="00362F44">
        <w:t xml:space="preserve"> </w:t>
      </w:r>
      <w:r w:rsidR="00362F44" w:rsidRPr="00362F44">
        <w:rPr>
          <w:color w:val="FF0000"/>
        </w:rPr>
        <w:t xml:space="preserve">Again note how this solution is just the linear combination of all possible </w:t>
      </w:r>
      <w:r w:rsidR="00C7682E">
        <w:rPr>
          <w:color w:val="FF0000"/>
        </w:rPr>
        <w:t>periodic</w:t>
      </w:r>
      <w:r w:rsidR="00362F44" w:rsidRPr="00362F44">
        <w:rPr>
          <w:color w:val="FF0000"/>
        </w:rPr>
        <w:t xml:space="preserve"> waves.</w:t>
      </w:r>
      <w:r w:rsidR="00362F44">
        <w:t xml:space="preserve">  </w:t>
      </w:r>
    </w:p>
    <w:p w14:paraId="5FBC206B" w14:textId="77777777" w:rsidR="00362F44" w:rsidRDefault="00362F44" w:rsidP="006E6105"/>
    <w:p w14:paraId="4F348029" w14:textId="0422A5D4" w:rsidR="006E6105" w:rsidRDefault="00FC141F" w:rsidP="006E6105">
      <w:r>
        <w:object w:dxaOrig="6445" w:dyaOrig="4716" w14:anchorId="646451F2">
          <v:shape id="_x0000_i1092" type="#_x0000_t75" style="width:249.25pt;height:186pt" o:ole="">
            <v:imagedata r:id="rId134" o:title="" cropbottom="1071f" cropleft="2440f"/>
          </v:shape>
          <o:OLEObject Type="Embed" ProgID="PBrush" ShapeID="_x0000_i1092" DrawAspect="Content" ObjectID="_1720545365" r:id="rId135"/>
        </w:object>
      </w:r>
    </w:p>
    <w:p w14:paraId="7E6BC44C" w14:textId="07569D36" w:rsidR="00C736D8" w:rsidRDefault="00C736D8" w:rsidP="006E6105"/>
    <w:p w14:paraId="20D9CF00" w14:textId="22C6E934" w:rsidR="00C736D8" w:rsidRDefault="00C736D8" w:rsidP="006E6105">
      <w:r>
        <w:t>and,</w:t>
      </w:r>
    </w:p>
    <w:p w14:paraId="2C259630" w14:textId="77777777" w:rsidR="006E6105" w:rsidRDefault="006E6105" w:rsidP="006E6105"/>
    <w:p w14:paraId="38FF7B7E" w14:textId="165C1F90" w:rsidR="006E6105" w:rsidRDefault="00FC141F" w:rsidP="006E6105">
      <w:r>
        <w:object w:dxaOrig="6181" w:dyaOrig="4847" w14:anchorId="38EEE1E7">
          <v:shape id="_x0000_i1093" type="#_x0000_t75" style="width:252.55pt;height:191.45pt" o:ole="">
            <v:imagedata r:id="rId136" o:title="" cropbottom="2075f" cropright="-252f"/>
          </v:shape>
          <o:OLEObject Type="Embed" ProgID="PBrush" ShapeID="_x0000_i1093" DrawAspect="Content" ObjectID="_1720545366" r:id="rId137"/>
        </w:object>
      </w:r>
    </w:p>
    <w:p w14:paraId="4B2DA4BD" w14:textId="7C613415" w:rsidR="006E6105" w:rsidRPr="008D5CAC" w:rsidRDefault="006E6105" w:rsidP="006E6105">
      <w:pPr>
        <w:rPr>
          <w:color w:val="FF0000"/>
        </w:rPr>
      </w:pPr>
    </w:p>
    <w:sectPr w:rsidR="006E6105" w:rsidRPr="008D5C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105"/>
    <w:rsid w:val="000027D6"/>
    <w:rsid w:val="00036542"/>
    <w:rsid w:val="00051596"/>
    <w:rsid w:val="00054F90"/>
    <w:rsid w:val="00067274"/>
    <w:rsid w:val="00071449"/>
    <w:rsid w:val="00072C31"/>
    <w:rsid w:val="000B700D"/>
    <w:rsid w:val="000D2A1B"/>
    <w:rsid w:val="00125C05"/>
    <w:rsid w:val="001327ED"/>
    <w:rsid w:val="00142657"/>
    <w:rsid w:val="001813C8"/>
    <w:rsid w:val="001A6981"/>
    <w:rsid w:val="001C2447"/>
    <w:rsid w:val="00261660"/>
    <w:rsid w:val="00265517"/>
    <w:rsid w:val="00285712"/>
    <w:rsid w:val="0028636F"/>
    <w:rsid w:val="002C6ACF"/>
    <w:rsid w:val="002E168B"/>
    <w:rsid w:val="003124C4"/>
    <w:rsid w:val="00314333"/>
    <w:rsid w:val="00334D95"/>
    <w:rsid w:val="00362F44"/>
    <w:rsid w:val="003C75BD"/>
    <w:rsid w:val="003D7929"/>
    <w:rsid w:val="00410715"/>
    <w:rsid w:val="00483EFD"/>
    <w:rsid w:val="004901AE"/>
    <w:rsid w:val="00492BD4"/>
    <w:rsid w:val="004A0455"/>
    <w:rsid w:val="004A67E2"/>
    <w:rsid w:val="004B059E"/>
    <w:rsid w:val="004B5100"/>
    <w:rsid w:val="004D0E0B"/>
    <w:rsid w:val="004D159D"/>
    <w:rsid w:val="004D5816"/>
    <w:rsid w:val="005016CD"/>
    <w:rsid w:val="005400F9"/>
    <w:rsid w:val="005471D3"/>
    <w:rsid w:val="0058163D"/>
    <w:rsid w:val="005A52F9"/>
    <w:rsid w:val="005B33C0"/>
    <w:rsid w:val="005C0B5B"/>
    <w:rsid w:val="0060022D"/>
    <w:rsid w:val="00602988"/>
    <w:rsid w:val="00616E40"/>
    <w:rsid w:val="00620133"/>
    <w:rsid w:val="0067621C"/>
    <w:rsid w:val="00677600"/>
    <w:rsid w:val="006905BA"/>
    <w:rsid w:val="00691E5E"/>
    <w:rsid w:val="006C2CD3"/>
    <w:rsid w:val="006E6105"/>
    <w:rsid w:val="0071042A"/>
    <w:rsid w:val="00713D14"/>
    <w:rsid w:val="00725569"/>
    <w:rsid w:val="00750A84"/>
    <w:rsid w:val="00785EB8"/>
    <w:rsid w:val="00792BE4"/>
    <w:rsid w:val="007A61A1"/>
    <w:rsid w:val="007A6847"/>
    <w:rsid w:val="007D12BC"/>
    <w:rsid w:val="0081470F"/>
    <w:rsid w:val="008161E7"/>
    <w:rsid w:val="00820C93"/>
    <w:rsid w:val="00821119"/>
    <w:rsid w:val="008A5B6C"/>
    <w:rsid w:val="008C5C2F"/>
    <w:rsid w:val="008D5CAC"/>
    <w:rsid w:val="00913A17"/>
    <w:rsid w:val="0092553C"/>
    <w:rsid w:val="00934B0C"/>
    <w:rsid w:val="00945899"/>
    <w:rsid w:val="00972B18"/>
    <w:rsid w:val="009B598B"/>
    <w:rsid w:val="00A02A18"/>
    <w:rsid w:val="00A50ABD"/>
    <w:rsid w:val="00A85323"/>
    <w:rsid w:val="00AF4F7D"/>
    <w:rsid w:val="00B01AED"/>
    <w:rsid w:val="00B203C2"/>
    <w:rsid w:val="00B205FE"/>
    <w:rsid w:val="00B71456"/>
    <w:rsid w:val="00B911E4"/>
    <w:rsid w:val="00BA3787"/>
    <w:rsid w:val="00BE3D0D"/>
    <w:rsid w:val="00BF0816"/>
    <w:rsid w:val="00BF4FFB"/>
    <w:rsid w:val="00BF5298"/>
    <w:rsid w:val="00BF52FE"/>
    <w:rsid w:val="00C170B2"/>
    <w:rsid w:val="00C26D88"/>
    <w:rsid w:val="00C439BB"/>
    <w:rsid w:val="00C57EE5"/>
    <w:rsid w:val="00C71647"/>
    <w:rsid w:val="00C736D8"/>
    <w:rsid w:val="00C7682E"/>
    <w:rsid w:val="00C834D0"/>
    <w:rsid w:val="00CA634F"/>
    <w:rsid w:val="00CC7B37"/>
    <w:rsid w:val="00CD004F"/>
    <w:rsid w:val="00CF5EB6"/>
    <w:rsid w:val="00D10034"/>
    <w:rsid w:val="00D1436E"/>
    <w:rsid w:val="00D14D87"/>
    <w:rsid w:val="00D850B5"/>
    <w:rsid w:val="00D91ABC"/>
    <w:rsid w:val="00D9209C"/>
    <w:rsid w:val="00DB7952"/>
    <w:rsid w:val="00DE78C1"/>
    <w:rsid w:val="00DF77AB"/>
    <w:rsid w:val="00E1445A"/>
    <w:rsid w:val="00E3137E"/>
    <w:rsid w:val="00E36F9B"/>
    <w:rsid w:val="00E41129"/>
    <w:rsid w:val="00E53586"/>
    <w:rsid w:val="00E7298E"/>
    <w:rsid w:val="00E955E4"/>
    <w:rsid w:val="00E95DF7"/>
    <w:rsid w:val="00EC139A"/>
    <w:rsid w:val="00EC664D"/>
    <w:rsid w:val="00ED358D"/>
    <w:rsid w:val="00F203DD"/>
    <w:rsid w:val="00F25568"/>
    <w:rsid w:val="00F33354"/>
    <w:rsid w:val="00F5217E"/>
    <w:rsid w:val="00F64ACE"/>
    <w:rsid w:val="00F827DA"/>
    <w:rsid w:val="00FA2E68"/>
    <w:rsid w:val="00FC141F"/>
    <w:rsid w:val="00FC2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D546D2"/>
  <w15:chartTrackingRefBased/>
  <w15:docId w15:val="{63E1A737-3EE5-477C-9A8B-7813E9A9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oleObject" Target="embeddings/oleObject41.bin"/><Relationship Id="rId138" Type="http://schemas.openxmlformats.org/officeDocument/2006/relationships/fontTable" Target="fontTable.xml"/><Relationship Id="rId16" Type="http://schemas.openxmlformats.org/officeDocument/2006/relationships/image" Target="media/image7.wmf"/><Relationship Id="rId107" Type="http://schemas.openxmlformats.org/officeDocument/2006/relationships/oleObject" Target="embeddings/oleObject53.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oleObject" Target="embeddings/oleObject62.bin"/><Relationship Id="rId128" Type="http://schemas.openxmlformats.org/officeDocument/2006/relationships/image" Target="media/image61.wmf"/><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png"/><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7.bin"/><Relationship Id="rId118" Type="http://schemas.openxmlformats.org/officeDocument/2006/relationships/image" Target="media/image56.wmf"/><Relationship Id="rId134" Type="http://schemas.openxmlformats.org/officeDocument/2006/relationships/image" Target="media/image64.png"/><Relationship Id="rId139" Type="http://schemas.openxmlformats.org/officeDocument/2006/relationships/theme" Target="theme/theme1.xml"/><Relationship Id="rId80" Type="http://schemas.openxmlformats.org/officeDocument/2006/relationships/image" Target="media/image39.wmf"/><Relationship Id="rId85" Type="http://schemas.openxmlformats.org/officeDocument/2006/relationships/image" Target="media/image41.wmf"/><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oleObject" Target="embeddings/oleObject54.bin"/><Relationship Id="rId124" Type="http://schemas.openxmlformats.org/officeDocument/2006/relationships/image" Target="media/image59.wmf"/><Relationship Id="rId129" Type="http://schemas.openxmlformats.org/officeDocument/2006/relationships/oleObject" Target="embeddings/oleObject65.bin"/><Relationship Id="rId54" Type="http://schemas.openxmlformats.org/officeDocument/2006/relationships/image" Target="media/image26.png"/><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4.wmf"/><Relationship Id="rId119" Type="http://schemas.openxmlformats.org/officeDocument/2006/relationships/oleObject" Target="embeddings/oleObject60.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oleObject" Target="embeddings/oleObject42.bin"/><Relationship Id="rId130" Type="http://schemas.openxmlformats.org/officeDocument/2006/relationships/image" Target="media/image62.wmf"/><Relationship Id="rId135" Type="http://schemas.openxmlformats.org/officeDocument/2006/relationships/oleObject" Target="embeddings/oleObject68.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5.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image" Target="media/image57.wmf"/><Relationship Id="rId125" Type="http://schemas.openxmlformats.org/officeDocument/2006/relationships/oleObject" Target="embeddings/oleObject63.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image" Target="media/image42.wmf"/><Relationship Id="rId110" Type="http://schemas.openxmlformats.org/officeDocument/2006/relationships/image" Target="media/image52.png"/><Relationship Id="rId115" Type="http://schemas.openxmlformats.org/officeDocument/2006/relationships/oleObject" Target="embeddings/oleObject58.bin"/><Relationship Id="rId131" Type="http://schemas.openxmlformats.org/officeDocument/2006/relationships/oleObject" Target="embeddings/oleObject66.bin"/><Relationship Id="rId136" Type="http://schemas.openxmlformats.org/officeDocument/2006/relationships/image" Target="media/image65.png"/><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png"/><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oleObject" Target="embeddings/oleObject52.bin"/><Relationship Id="rId126" Type="http://schemas.openxmlformats.org/officeDocument/2006/relationships/image" Target="media/image60.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oleObject" Target="embeddings/oleObject61.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5.wmf"/><Relationship Id="rId137" Type="http://schemas.openxmlformats.org/officeDocument/2006/relationships/oleObject" Target="embeddings/oleObject69.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oleObject" Target="embeddings/oleObject43.bin"/><Relationship Id="rId111" Type="http://schemas.openxmlformats.org/officeDocument/2006/relationships/oleObject" Target="embeddings/oleObject56.bin"/><Relationship Id="rId132" Type="http://schemas.openxmlformats.org/officeDocument/2006/relationships/image" Target="media/image63.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1.wmf"/><Relationship Id="rId127" Type="http://schemas.openxmlformats.org/officeDocument/2006/relationships/oleObject" Target="embeddings/oleObject64.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png"/><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58.wmf"/><Relationship Id="rId4" Type="http://schemas.openxmlformats.org/officeDocument/2006/relationships/image" Target="media/image1.png"/><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image" Target="media/image43.wmf"/><Relationship Id="rId112" Type="http://schemas.openxmlformats.org/officeDocument/2006/relationships/image" Target="media/image53.wmf"/><Relationship Id="rId133" Type="http://schemas.openxmlformats.org/officeDocument/2006/relationships/oleObject" Target="embeddings/oleObject6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17</Pages>
  <Words>2077</Words>
  <Characters>11842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40</cp:revision>
  <dcterms:created xsi:type="dcterms:W3CDTF">2020-03-01T21:29:00Z</dcterms:created>
  <dcterms:modified xsi:type="dcterms:W3CDTF">2022-07-29T00:27:00Z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