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E36B70" w14:textId="77777777" w:rsidR="00D63D64" w:rsidRPr="00833C88" w:rsidRDefault="005F7516" w:rsidP="005D6FDC">
      <w:pPr>
        <w:ind w:firstLine="720"/>
        <w:jc w:val="center"/>
        <w:rPr>
          <w:rFonts w:ascii="Arial" w:hAnsi="Arial" w:cs="Arial"/>
          <w:b/>
          <w:sz w:val="40"/>
          <w:szCs w:val="40"/>
          <w:u w:val="single"/>
        </w:rPr>
      </w:pPr>
      <w:r w:rsidRPr="00833C88">
        <w:rPr>
          <w:rFonts w:ascii="Arial" w:hAnsi="Arial" w:cs="Arial"/>
          <w:b/>
          <w:sz w:val="40"/>
          <w:szCs w:val="40"/>
          <w:u w:val="single"/>
        </w:rPr>
        <w:t>2 Particle Interactions</w:t>
      </w:r>
      <w:r w:rsidR="00CA10A9">
        <w:rPr>
          <w:rFonts w:ascii="Arial" w:hAnsi="Arial" w:cs="Arial"/>
          <w:b/>
          <w:sz w:val="40"/>
          <w:szCs w:val="40"/>
          <w:u w:val="single"/>
        </w:rPr>
        <w:t xml:space="preserve"> (Orbits)</w:t>
      </w:r>
    </w:p>
    <w:p w14:paraId="169D5FE3" w14:textId="77777777" w:rsidR="005D6FDC" w:rsidRDefault="005D6FDC" w:rsidP="00D63D64"/>
    <w:p w14:paraId="2E7443C9" w14:textId="77777777" w:rsidR="00D071CA" w:rsidRPr="00833C88" w:rsidRDefault="004C7A49" w:rsidP="00D071CA">
      <w:pPr>
        <w:pStyle w:val="NoSpacing"/>
        <w:rPr>
          <w:rFonts w:cs="Calibri"/>
        </w:rPr>
      </w:pPr>
      <w:r>
        <w:rPr>
          <w:rFonts w:cs="Calibri"/>
        </w:rPr>
        <w:t xml:space="preserve">Let’s do a qualitative examination of orbits.  We’ll </w:t>
      </w:r>
      <w:r w:rsidR="00D071CA" w:rsidRPr="00833C88">
        <w:rPr>
          <w:rFonts w:cs="Calibri"/>
        </w:rPr>
        <w:t>go back to:</w:t>
      </w:r>
    </w:p>
    <w:p w14:paraId="3D5931F6" w14:textId="77777777" w:rsidR="00D071CA" w:rsidRPr="00833C88" w:rsidRDefault="00D071CA" w:rsidP="00D071CA">
      <w:pPr>
        <w:pStyle w:val="NoSpacing"/>
        <w:rPr>
          <w:rFonts w:cs="Calibri"/>
        </w:rPr>
      </w:pPr>
    </w:p>
    <w:p w14:paraId="21DE9032" w14:textId="77777777" w:rsidR="00D071CA" w:rsidRPr="00833C88" w:rsidRDefault="007A71B6" w:rsidP="00D071CA">
      <w:pPr>
        <w:pStyle w:val="NoSpacing"/>
        <w:rPr>
          <w:rFonts w:cs="Calibri"/>
        </w:rPr>
      </w:pPr>
      <w:r w:rsidRPr="00833C88">
        <w:rPr>
          <w:rFonts w:cs="Calibri"/>
          <w:position w:val="-28"/>
        </w:rPr>
        <w:object w:dxaOrig="3040" w:dyaOrig="740" w14:anchorId="61BAEF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2.5pt;height:37pt" o:ole="" fillcolor="#cfc">
            <v:imagedata r:id="rId4" o:title=""/>
          </v:shape>
          <o:OLEObject Type="Embed" ProgID="Equation.DSMT4" ShapeID="_x0000_i1025" DrawAspect="Content" ObjectID="_1785081359" r:id="rId5"/>
        </w:object>
      </w:r>
    </w:p>
    <w:p w14:paraId="724EA23B" w14:textId="77777777" w:rsidR="00D071CA" w:rsidRPr="00833C88" w:rsidRDefault="00D071CA" w:rsidP="00D071CA">
      <w:pPr>
        <w:pStyle w:val="NoSpacing"/>
        <w:rPr>
          <w:rFonts w:cs="Calibri"/>
        </w:rPr>
      </w:pPr>
    </w:p>
    <w:p w14:paraId="4DB2A9FE" w14:textId="77777777" w:rsidR="00D071CA" w:rsidRPr="00833C88" w:rsidRDefault="00D071CA" w:rsidP="00D071CA">
      <w:pPr>
        <w:pStyle w:val="NoSpacing"/>
        <w:rPr>
          <w:rFonts w:cs="Calibri"/>
        </w:rPr>
      </w:pPr>
      <w:r w:rsidRPr="00833C88">
        <w:rPr>
          <w:rFonts w:cs="Calibri"/>
        </w:rPr>
        <w:t>It is useful to combine angular kinetic energy and gravitational potential energy into one term and define U</w:t>
      </w:r>
      <w:r w:rsidRPr="00833C88">
        <w:rPr>
          <w:rFonts w:cs="Calibri"/>
          <w:vertAlign w:val="subscript"/>
        </w:rPr>
        <w:t>eff.</w:t>
      </w:r>
      <w:r w:rsidRPr="00833C88">
        <w:rPr>
          <w:rFonts w:cs="Calibri"/>
        </w:rPr>
        <w:t>(r) = ℓ</w:t>
      </w:r>
      <w:r w:rsidRPr="00833C88">
        <w:rPr>
          <w:rFonts w:cs="Calibri"/>
          <w:vertAlign w:val="superscript"/>
        </w:rPr>
        <w:t>2</w:t>
      </w:r>
      <w:r w:rsidRPr="00833C88">
        <w:rPr>
          <w:rFonts w:cs="Calibri"/>
        </w:rPr>
        <w:t>/2μr</w:t>
      </w:r>
      <w:r w:rsidRPr="00833C88">
        <w:rPr>
          <w:rFonts w:cs="Calibri"/>
          <w:vertAlign w:val="superscript"/>
        </w:rPr>
        <w:t>2</w:t>
      </w:r>
      <w:r w:rsidRPr="00833C88">
        <w:rPr>
          <w:rFonts w:cs="Calibri"/>
        </w:rPr>
        <w:t xml:space="preserve"> + U(r), and to define the radial kinetic energy KE</w:t>
      </w:r>
      <w:r w:rsidRPr="00833C88">
        <w:rPr>
          <w:rFonts w:cs="Calibri"/>
          <w:vertAlign w:val="subscript"/>
        </w:rPr>
        <w:t>r</w:t>
      </w:r>
      <w:r w:rsidRPr="00833C88">
        <w:rPr>
          <w:rFonts w:cs="Calibri"/>
        </w:rPr>
        <w:t xml:space="preserve"> = μv</w:t>
      </w:r>
      <w:r w:rsidRPr="00833C88">
        <w:rPr>
          <w:rFonts w:cs="Calibri"/>
          <w:vertAlign w:val="subscript"/>
        </w:rPr>
        <w:t>r</w:t>
      </w:r>
      <w:r w:rsidRPr="00833C88">
        <w:rPr>
          <w:rFonts w:cs="Calibri"/>
          <w:vertAlign w:val="superscript"/>
        </w:rPr>
        <w:t>2</w:t>
      </w:r>
      <w:r w:rsidRPr="00833C88">
        <w:rPr>
          <w:rFonts w:cs="Calibri"/>
        </w:rPr>
        <w:t>/2.  Then we can write:</w:t>
      </w:r>
    </w:p>
    <w:p w14:paraId="5A305927" w14:textId="77777777" w:rsidR="00D071CA" w:rsidRPr="00833C88" w:rsidRDefault="00D071CA" w:rsidP="00D071CA">
      <w:pPr>
        <w:pStyle w:val="NoSpacing"/>
        <w:rPr>
          <w:rFonts w:cs="Calibri"/>
        </w:rPr>
      </w:pPr>
    </w:p>
    <w:p w14:paraId="0BD90BE1" w14:textId="77777777" w:rsidR="00D071CA" w:rsidRPr="00833C88" w:rsidRDefault="007A71B6" w:rsidP="00D071CA">
      <w:pPr>
        <w:pStyle w:val="NoSpacing"/>
        <w:rPr>
          <w:rFonts w:cs="Calibri"/>
        </w:rPr>
      </w:pPr>
      <w:r w:rsidRPr="00833C88">
        <w:rPr>
          <w:rFonts w:cs="Calibri"/>
          <w:position w:val="-14"/>
        </w:rPr>
        <w:object w:dxaOrig="1780" w:dyaOrig="400" w14:anchorId="5B84A00E">
          <v:shape id="_x0000_i1026" type="#_x0000_t75" style="width:89pt;height:20pt" o:ole="" filled="t" fillcolor="#cfc">
            <v:imagedata r:id="rId6" o:title=""/>
          </v:shape>
          <o:OLEObject Type="Embed" ProgID="Equation.DSMT4" ShapeID="_x0000_i1026" DrawAspect="Content" ObjectID="_1785081360" r:id="rId7"/>
        </w:object>
      </w:r>
    </w:p>
    <w:p w14:paraId="20A980FF" w14:textId="77777777" w:rsidR="00D071CA" w:rsidRPr="00833C88" w:rsidRDefault="00D071CA" w:rsidP="00D071CA">
      <w:pPr>
        <w:pStyle w:val="NoSpacing"/>
        <w:rPr>
          <w:rFonts w:cs="Calibri"/>
        </w:rPr>
      </w:pPr>
    </w:p>
    <w:p w14:paraId="21C66A57" w14:textId="77777777" w:rsidR="00D071CA" w:rsidRPr="00833C88" w:rsidRDefault="00D071CA" w:rsidP="00D071CA">
      <w:pPr>
        <w:pStyle w:val="NoSpacing"/>
        <w:rPr>
          <w:rFonts w:cs="Calibri"/>
        </w:rPr>
      </w:pPr>
      <w:r w:rsidRPr="00833C88">
        <w:rPr>
          <w:rFonts w:cs="Calibri"/>
        </w:rPr>
        <w:t>Now let’s display a typical plot of U</w:t>
      </w:r>
      <w:r w:rsidRPr="00833C88">
        <w:rPr>
          <w:rFonts w:cs="Calibri"/>
          <w:vertAlign w:val="subscript"/>
        </w:rPr>
        <w:t>eff.</w:t>
      </w:r>
      <w:r w:rsidRPr="00833C88">
        <w:rPr>
          <w:rFonts w:cs="Calibri"/>
        </w:rPr>
        <w:t xml:space="preserve">(r), using U(r) = -k/r, though we could easily do this for any other potential.  </w:t>
      </w:r>
    </w:p>
    <w:p w14:paraId="53EA4BD1" w14:textId="77777777" w:rsidR="00D071CA" w:rsidRPr="00833C88" w:rsidRDefault="00D071CA" w:rsidP="00D071CA">
      <w:pPr>
        <w:pStyle w:val="NoSpacing"/>
        <w:rPr>
          <w:rFonts w:cs="Calibri"/>
        </w:rPr>
      </w:pPr>
    </w:p>
    <w:p w14:paraId="5E6B8450" w14:textId="77777777" w:rsidR="00D071CA" w:rsidRPr="00833C88" w:rsidRDefault="00D071CA" w:rsidP="00D071CA">
      <w:pPr>
        <w:pStyle w:val="NoSpacing"/>
        <w:rPr>
          <w:rFonts w:cs="Calibri"/>
        </w:rPr>
      </w:pPr>
      <w:r w:rsidRPr="00833C88">
        <w:rPr>
          <w:rFonts w:cs="Calibri"/>
        </w:rPr>
        <w:object w:dxaOrig="6076" w:dyaOrig="4141" w14:anchorId="09FD1CE5">
          <v:shape id="_x0000_i1027" type="#_x0000_t75" style="width:208pt;height:141.5pt" o:ole="">
            <v:imagedata r:id="rId8" o:title=""/>
          </v:shape>
          <o:OLEObject Type="Embed" ProgID="PBrush" ShapeID="_x0000_i1027" DrawAspect="Content" ObjectID="_1785081361" r:id="rId9"/>
        </w:object>
      </w:r>
    </w:p>
    <w:p w14:paraId="5DBFE6C6" w14:textId="77777777" w:rsidR="00D071CA" w:rsidRPr="00833C88" w:rsidRDefault="00D071CA" w:rsidP="00D071CA">
      <w:pPr>
        <w:pStyle w:val="NoSpacing"/>
        <w:rPr>
          <w:rFonts w:cs="Calibri"/>
        </w:rPr>
      </w:pPr>
    </w:p>
    <w:p w14:paraId="2605217C" w14:textId="77777777" w:rsidR="00D071CA" w:rsidRPr="00833C88" w:rsidRDefault="00D071CA" w:rsidP="00D071CA">
      <w:pPr>
        <w:pStyle w:val="NoSpacing"/>
        <w:rPr>
          <w:rFonts w:cs="Calibri"/>
        </w:rPr>
      </w:pPr>
      <w:r w:rsidRPr="00833C88">
        <w:rPr>
          <w:rFonts w:cs="Calibri"/>
        </w:rPr>
        <w:t>Generally, it goes to ∞ as r → 0, and then to 0 as r → ∞, as you can tell from the formula itself.  And we can see there is a local minimum at:</w:t>
      </w:r>
    </w:p>
    <w:p w14:paraId="2DE24693" w14:textId="77777777" w:rsidR="00D071CA" w:rsidRPr="00833C88" w:rsidRDefault="00D071CA" w:rsidP="00D071CA">
      <w:pPr>
        <w:pStyle w:val="NoSpacing"/>
        <w:rPr>
          <w:rFonts w:cs="Calibri"/>
        </w:rPr>
      </w:pPr>
    </w:p>
    <w:p w14:paraId="5CBA358A" w14:textId="77777777" w:rsidR="00D071CA" w:rsidRPr="00833C88" w:rsidRDefault="003244C8" w:rsidP="00D071CA">
      <w:pPr>
        <w:pStyle w:val="NoSpacing"/>
        <w:rPr>
          <w:rFonts w:cs="Calibri"/>
        </w:rPr>
      </w:pPr>
      <w:r w:rsidRPr="00833C88">
        <w:rPr>
          <w:rFonts w:cs="Calibri"/>
          <w:position w:val="-100"/>
        </w:rPr>
        <w:object w:dxaOrig="1460" w:dyaOrig="2100" w14:anchorId="4E4A2E92">
          <v:shape id="_x0000_i1028" type="#_x0000_t75" style="width:73pt;height:105pt" o:ole="">
            <v:imagedata r:id="rId10" o:title=""/>
          </v:shape>
          <o:OLEObject Type="Embed" ProgID="Equation.DSMT4" ShapeID="_x0000_i1028" DrawAspect="Content" ObjectID="_1785081362" r:id="rId11"/>
        </w:object>
      </w:r>
    </w:p>
    <w:p w14:paraId="6EA4DB8D" w14:textId="77777777" w:rsidR="00D071CA" w:rsidRPr="00833C88" w:rsidRDefault="00D071CA" w:rsidP="00D071CA">
      <w:pPr>
        <w:pStyle w:val="NoSpacing"/>
        <w:rPr>
          <w:rFonts w:cs="Calibri"/>
        </w:rPr>
      </w:pPr>
    </w:p>
    <w:p w14:paraId="4587AA0E" w14:textId="77777777" w:rsidR="00D071CA" w:rsidRPr="00833C88" w:rsidRDefault="00D071CA" w:rsidP="00D071CA">
      <w:pPr>
        <w:pStyle w:val="NoSpacing"/>
        <w:rPr>
          <w:rFonts w:cs="Calibri"/>
        </w:rPr>
      </w:pPr>
      <w:r w:rsidRPr="00833C88">
        <w:rPr>
          <w:rFonts w:cs="Calibri"/>
        </w:rPr>
        <w:t>and the value of that energy is:</w:t>
      </w:r>
    </w:p>
    <w:p w14:paraId="0093C26B" w14:textId="77777777" w:rsidR="00D071CA" w:rsidRPr="00833C88" w:rsidRDefault="00D071CA" w:rsidP="00D071CA">
      <w:pPr>
        <w:pStyle w:val="NoSpacing"/>
        <w:rPr>
          <w:rFonts w:cs="Calibri"/>
        </w:rPr>
      </w:pPr>
    </w:p>
    <w:p w14:paraId="3F96227E" w14:textId="77777777" w:rsidR="00D071CA" w:rsidRPr="00833C88" w:rsidRDefault="003244C8" w:rsidP="00D071CA">
      <w:pPr>
        <w:pStyle w:val="NoSpacing"/>
        <w:rPr>
          <w:rFonts w:cs="Calibri"/>
        </w:rPr>
      </w:pPr>
      <w:r w:rsidRPr="00833C88">
        <w:rPr>
          <w:rFonts w:cs="Calibri"/>
          <w:position w:val="-96"/>
        </w:rPr>
        <w:object w:dxaOrig="3140" w:dyaOrig="2140" w14:anchorId="0EE9656B">
          <v:shape id="_x0000_i1029" type="#_x0000_t75" style="width:157pt;height:107pt" o:ole="">
            <v:imagedata r:id="rId12" o:title=""/>
          </v:shape>
          <o:OLEObject Type="Embed" ProgID="Equation.DSMT4" ShapeID="_x0000_i1029" DrawAspect="Content" ObjectID="_1785081363" r:id="rId13"/>
        </w:object>
      </w:r>
    </w:p>
    <w:p w14:paraId="7DB60846" w14:textId="77777777" w:rsidR="00D071CA" w:rsidRPr="00833C88" w:rsidRDefault="00D071CA" w:rsidP="00D071CA">
      <w:pPr>
        <w:pStyle w:val="NoSpacing"/>
        <w:rPr>
          <w:rFonts w:cs="Calibri"/>
        </w:rPr>
      </w:pPr>
    </w:p>
    <w:p w14:paraId="4B685C31" w14:textId="1FF4BBF6" w:rsidR="00D071CA" w:rsidRPr="00833C88" w:rsidRDefault="007A71B6" w:rsidP="00D071CA">
      <w:pPr>
        <w:pStyle w:val="NoSpacing"/>
        <w:rPr>
          <w:rFonts w:cs="Calibri"/>
        </w:rPr>
      </w:pPr>
      <w:r w:rsidRPr="00833C88">
        <w:rPr>
          <w:rFonts w:cs="Calibri"/>
        </w:rPr>
        <w:t xml:space="preserve">Now the energy, </w:t>
      </w:r>
      <m:oMath>
        <m:acc>
          <m:accPr>
            <m:chr m:val="̅"/>
            <m:ctrlPr>
              <w:rPr>
                <w:rFonts w:ascii="Cambria Math" w:hAnsi="Cambria Math" w:cs="Calibri"/>
                <w:i/>
              </w:rPr>
            </m:ctrlPr>
          </m:accPr>
          <m:e>
            <m:r>
              <w:rPr>
                <w:rFonts w:ascii="Cambria Math" w:hAnsi="Cambria Math" w:cs="Calibri"/>
              </w:rPr>
              <m:t>E</m:t>
            </m:r>
          </m:e>
        </m:acc>
      </m:oMath>
      <w:r w:rsidRPr="00833C88">
        <w:rPr>
          <w:rFonts w:cs="Calibri"/>
        </w:rPr>
        <w:t>,</w:t>
      </w:r>
      <w:r w:rsidR="00D071CA" w:rsidRPr="00833C88">
        <w:rPr>
          <w:rFonts w:cs="Calibri"/>
        </w:rPr>
        <w:t xml:space="preserve"> is a constant which must always be greater than or equal to U</w:t>
      </w:r>
      <w:r w:rsidR="00D071CA" w:rsidRPr="00833C88">
        <w:rPr>
          <w:rFonts w:cs="Calibri"/>
          <w:vertAlign w:val="subscript"/>
        </w:rPr>
        <w:t>eff</w:t>
      </w:r>
      <w:r w:rsidR="00D071CA" w:rsidRPr="00833C88">
        <w:rPr>
          <w:rFonts w:cs="Calibri"/>
        </w:rPr>
        <w:t>(r), since v</w:t>
      </w:r>
      <w:r w:rsidR="00D071CA" w:rsidRPr="00833C88">
        <w:rPr>
          <w:rFonts w:cs="Calibri"/>
          <w:vertAlign w:val="subscript"/>
        </w:rPr>
        <w:t>r</w:t>
      </w:r>
      <w:r w:rsidR="00D071CA" w:rsidRPr="00833C88">
        <w:rPr>
          <w:rFonts w:cs="Calibri"/>
          <w:vertAlign w:val="superscript"/>
        </w:rPr>
        <w:t>2</w:t>
      </w:r>
      <w:r w:rsidR="00D071CA" w:rsidRPr="00833C88">
        <w:rPr>
          <w:rFonts w:cs="Calibri"/>
        </w:rPr>
        <w:t xml:space="preserve"> must always be positive or 0.  Let’s display a typical plot for </w:t>
      </w:r>
      <m:oMath>
        <m:acc>
          <m:accPr>
            <m:chr m:val="̅"/>
            <m:ctrlPr>
              <w:rPr>
                <w:rFonts w:ascii="Cambria Math" w:hAnsi="Cambria Math" w:cs="Calibri"/>
                <w:i/>
              </w:rPr>
            </m:ctrlPr>
          </m:accPr>
          <m:e>
            <m:r>
              <w:rPr>
                <w:rFonts w:ascii="Cambria Math" w:hAnsi="Cambria Math" w:cs="Calibri"/>
              </w:rPr>
              <m:t>E</m:t>
            </m:r>
          </m:e>
        </m:acc>
      </m:oMath>
      <w:r w:rsidR="00D071CA" w:rsidRPr="00833C88">
        <w:rPr>
          <w:rFonts w:cs="Calibri"/>
        </w:rPr>
        <w:t xml:space="preserve"> then,</w:t>
      </w:r>
    </w:p>
    <w:p w14:paraId="7DA599E4" w14:textId="77777777" w:rsidR="00D071CA" w:rsidRPr="00833C88" w:rsidRDefault="00D071CA" w:rsidP="00D071CA">
      <w:pPr>
        <w:pStyle w:val="NoSpacing"/>
        <w:rPr>
          <w:rFonts w:cs="Calibri"/>
        </w:rPr>
      </w:pPr>
    </w:p>
    <w:p w14:paraId="550DB4B7" w14:textId="77777777" w:rsidR="00D071CA" w:rsidRPr="00833C88" w:rsidRDefault="00D071CA" w:rsidP="00D071CA">
      <w:pPr>
        <w:pStyle w:val="NoSpacing"/>
        <w:rPr>
          <w:rFonts w:cs="Calibri"/>
        </w:rPr>
      </w:pPr>
      <w:r w:rsidRPr="00833C88">
        <w:rPr>
          <w:rFonts w:cs="Calibri"/>
        </w:rPr>
        <w:object w:dxaOrig="6076" w:dyaOrig="4141" w14:anchorId="1DC348F9">
          <v:shape id="_x0000_i1030" type="#_x0000_t75" style="width:209.5pt;height:142.5pt" o:ole="">
            <v:imagedata r:id="rId14" o:title=""/>
          </v:shape>
          <o:OLEObject Type="Embed" ProgID="PBrush" ShapeID="_x0000_i1030" DrawAspect="Content" ObjectID="_1785081364" r:id="rId15"/>
        </w:object>
      </w:r>
    </w:p>
    <w:p w14:paraId="09DAB81C" w14:textId="77777777" w:rsidR="00D071CA" w:rsidRPr="00833C88" w:rsidRDefault="00D071CA" w:rsidP="00D071CA">
      <w:pPr>
        <w:pStyle w:val="NoSpacing"/>
        <w:rPr>
          <w:rFonts w:cs="Calibri"/>
        </w:rPr>
      </w:pPr>
    </w:p>
    <w:p w14:paraId="26D5C5AB" w14:textId="77777777" w:rsidR="00D071CA" w:rsidRPr="00833C88" w:rsidRDefault="00D071CA" w:rsidP="00D071CA">
      <w:pPr>
        <w:pStyle w:val="NoSpacing"/>
        <w:rPr>
          <w:rFonts w:cs="Calibri"/>
        </w:rPr>
      </w:pPr>
      <w:r w:rsidRPr="00833C88">
        <w:rPr>
          <w:rFonts w:cs="Calibri"/>
        </w:rPr>
        <w:t>Now since the energy of the particle μ can only be greater than or equal to U</w:t>
      </w:r>
      <w:r w:rsidRPr="00833C88">
        <w:rPr>
          <w:rFonts w:cs="Calibri"/>
          <w:vertAlign w:val="subscript"/>
        </w:rPr>
        <w:t>eff.</w:t>
      </w:r>
      <w:r w:rsidRPr="00833C88">
        <w:rPr>
          <w:rFonts w:cs="Calibri"/>
        </w:rPr>
        <w:t>(r), the particle can only exist in the region where the red line is above the blue curve, and this is highlighted below:</w:t>
      </w:r>
    </w:p>
    <w:p w14:paraId="720CED23" w14:textId="77777777" w:rsidR="00D071CA" w:rsidRPr="00833C88" w:rsidRDefault="00D071CA" w:rsidP="00D071CA">
      <w:pPr>
        <w:pStyle w:val="NoSpacing"/>
        <w:rPr>
          <w:rFonts w:cs="Calibri"/>
        </w:rPr>
      </w:pPr>
    </w:p>
    <w:p w14:paraId="74F24482" w14:textId="77777777" w:rsidR="00D071CA" w:rsidRPr="00833C88" w:rsidRDefault="00D071CA" w:rsidP="00D071CA">
      <w:pPr>
        <w:pStyle w:val="NoSpacing"/>
        <w:rPr>
          <w:rFonts w:cs="Calibri"/>
        </w:rPr>
      </w:pPr>
      <w:r w:rsidRPr="00833C88">
        <w:rPr>
          <w:rFonts w:cs="Calibri"/>
        </w:rPr>
        <w:object w:dxaOrig="6076" w:dyaOrig="4141" w14:anchorId="67D345EE">
          <v:shape id="_x0000_i1031" type="#_x0000_t75" style="width:221pt;height:150.5pt" o:ole="">
            <v:imagedata r:id="rId16" o:title=""/>
          </v:shape>
          <o:OLEObject Type="Embed" ProgID="PBrush" ShapeID="_x0000_i1031" DrawAspect="Content" ObjectID="_1785081365" r:id="rId17"/>
        </w:object>
      </w:r>
    </w:p>
    <w:p w14:paraId="0D3B258B" w14:textId="77777777" w:rsidR="00D071CA" w:rsidRPr="00833C88" w:rsidRDefault="00D071CA" w:rsidP="00D071CA">
      <w:pPr>
        <w:pStyle w:val="NoSpacing"/>
        <w:rPr>
          <w:rFonts w:cs="Calibri"/>
        </w:rPr>
      </w:pPr>
    </w:p>
    <w:p w14:paraId="311BF1C8" w14:textId="77777777" w:rsidR="00D071CA" w:rsidRPr="00833C88" w:rsidRDefault="00D071CA" w:rsidP="00D071CA">
      <w:pPr>
        <w:pStyle w:val="NoSpacing"/>
        <w:rPr>
          <w:rFonts w:cs="Calibri"/>
        </w:rPr>
      </w:pPr>
      <w:r w:rsidRPr="00833C88">
        <w:rPr>
          <w:rFonts w:cs="Calibri"/>
        </w:rPr>
        <w:t>Outside this region is called the forbidden zone.  The diffe</w:t>
      </w:r>
      <w:r w:rsidR="007A71B6" w:rsidRPr="00833C88">
        <w:rPr>
          <w:rFonts w:cs="Calibri"/>
        </w:rPr>
        <w:t xml:space="preserve">rence between </w:t>
      </w:r>
      <w:r w:rsidR="007A71B6" w:rsidRPr="00833C88">
        <w:rPr>
          <w:rFonts w:cs="Calibri"/>
          <w:position w:val="-4"/>
        </w:rPr>
        <w:object w:dxaOrig="240" w:dyaOrig="300" w14:anchorId="2F2EB49F">
          <v:shape id="_x0000_i1032" type="#_x0000_t75" style="width:12pt;height:15pt" o:ole="">
            <v:imagedata r:id="rId18" o:title=""/>
          </v:shape>
          <o:OLEObject Type="Embed" ProgID="Equation.DSMT4" ShapeID="_x0000_i1032" DrawAspect="Content" ObjectID="_1785081366" r:id="rId19"/>
        </w:object>
      </w:r>
      <w:r w:rsidRPr="00833C88">
        <w:rPr>
          <w:rFonts w:cs="Calibri"/>
        </w:rPr>
        <w:t xml:space="preserve"> and U</w:t>
      </w:r>
      <w:r w:rsidRPr="00833C88">
        <w:rPr>
          <w:rFonts w:cs="Calibri"/>
        </w:rPr>
        <w:softHyphen/>
      </w:r>
      <w:r w:rsidRPr="00833C88">
        <w:rPr>
          <w:rFonts w:cs="Calibri"/>
          <w:vertAlign w:val="subscript"/>
        </w:rPr>
        <w:t>eff.</w:t>
      </w:r>
      <w:r w:rsidRPr="00833C88">
        <w:rPr>
          <w:rFonts w:cs="Calibri"/>
        </w:rPr>
        <w:t>(r) is the radial kinetic energy.  Two points in the path, and their respective radial KE values are shown below:</w:t>
      </w:r>
    </w:p>
    <w:p w14:paraId="1817468C" w14:textId="77777777" w:rsidR="00D071CA" w:rsidRPr="00833C88" w:rsidRDefault="00D071CA" w:rsidP="00D071CA">
      <w:pPr>
        <w:pStyle w:val="NoSpacing"/>
        <w:rPr>
          <w:rFonts w:cs="Calibri"/>
        </w:rPr>
      </w:pPr>
    </w:p>
    <w:p w14:paraId="4FFA27E0" w14:textId="77777777" w:rsidR="00D071CA" w:rsidRPr="00833C88" w:rsidRDefault="00D071CA" w:rsidP="00D071CA">
      <w:pPr>
        <w:pStyle w:val="NoSpacing"/>
        <w:rPr>
          <w:rFonts w:cs="Calibri"/>
        </w:rPr>
      </w:pPr>
    </w:p>
    <w:p w14:paraId="4AD88CFF" w14:textId="77777777" w:rsidR="00D071CA" w:rsidRPr="00833C88" w:rsidRDefault="00D071CA" w:rsidP="00D071CA">
      <w:pPr>
        <w:pStyle w:val="NoSpacing"/>
        <w:rPr>
          <w:rFonts w:cs="Calibri"/>
        </w:rPr>
      </w:pPr>
      <w:r w:rsidRPr="00833C88">
        <w:rPr>
          <w:rFonts w:cs="Calibri"/>
        </w:rPr>
        <w:object w:dxaOrig="6076" w:dyaOrig="4141" w14:anchorId="2DD40696">
          <v:shape id="_x0000_i1033" type="#_x0000_t75" style="width:196pt;height:133.5pt" o:ole="">
            <v:imagedata r:id="rId20" o:title=""/>
          </v:shape>
          <o:OLEObject Type="Embed" ProgID="PBrush" ShapeID="_x0000_i1033" DrawAspect="Content" ObjectID="_1785081367" r:id="rId21"/>
        </w:object>
      </w:r>
    </w:p>
    <w:p w14:paraId="70A5FD8F" w14:textId="77777777" w:rsidR="00D071CA" w:rsidRPr="00833C88" w:rsidRDefault="00D071CA" w:rsidP="00D071CA">
      <w:pPr>
        <w:pStyle w:val="NoSpacing"/>
        <w:rPr>
          <w:rFonts w:cs="Calibri"/>
        </w:rPr>
      </w:pPr>
    </w:p>
    <w:p w14:paraId="2AFD3882" w14:textId="77777777" w:rsidR="00D071CA" w:rsidRPr="00833C88" w:rsidRDefault="00D071CA" w:rsidP="00D071CA">
      <w:pPr>
        <w:pStyle w:val="NoSpacing"/>
        <w:rPr>
          <w:rFonts w:cs="Calibri"/>
        </w:rPr>
      </w:pPr>
      <w:r w:rsidRPr="00833C88">
        <w:rPr>
          <w:rFonts w:cs="Calibri"/>
        </w:rPr>
        <w:t xml:space="preserve">We will note that there are two special points located at the intersection of </w:t>
      </w:r>
      <w:r w:rsidR="007A71B6" w:rsidRPr="00833C88">
        <w:rPr>
          <w:rFonts w:cs="Calibri"/>
          <w:position w:val="-4"/>
        </w:rPr>
        <w:object w:dxaOrig="240" w:dyaOrig="300" w14:anchorId="3A0D85A1">
          <v:shape id="_x0000_i1034" type="#_x0000_t75" style="width:12pt;height:15pt" o:ole="">
            <v:imagedata r:id="rId18" o:title=""/>
          </v:shape>
          <o:OLEObject Type="Embed" ProgID="Equation.DSMT4" ShapeID="_x0000_i1034" DrawAspect="Content" ObjectID="_1785081368" r:id="rId22"/>
        </w:object>
      </w:r>
      <w:r w:rsidRPr="00833C88">
        <w:rPr>
          <w:rFonts w:cs="Calibri"/>
        </w:rPr>
        <w:t xml:space="preserve"> and U</w:t>
      </w:r>
      <w:r w:rsidRPr="00833C88">
        <w:rPr>
          <w:rFonts w:cs="Calibri"/>
          <w:vertAlign w:val="subscript"/>
        </w:rPr>
        <w:t>eff.</w:t>
      </w:r>
      <w:r w:rsidRPr="00833C88">
        <w:rPr>
          <w:rFonts w:cs="Calibri"/>
        </w:rPr>
        <w:t>(r).  These are where KE</w:t>
      </w:r>
      <w:r w:rsidRPr="00833C88">
        <w:rPr>
          <w:rFonts w:cs="Calibri"/>
          <w:vertAlign w:val="subscript"/>
        </w:rPr>
        <w:t>r</w:t>
      </w:r>
      <w:r w:rsidRPr="00833C88">
        <w:rPr>
          <w:rFonts w:cs="Calibri"/>
        </w:rPr>
        <w:t xml:space="preserve"> = 0, and hence are the so-called turning points, where the particle starts to turn back around and go in the other direction.  These points would be the distance of furthest and closest approach.  </w:t>
      </w:r>
    </w:p>
    <w:p w14:paraId="4F6D99E2" w14:textId="77777777" w:rsidR="00D071CA" w:rsidRPr="00833C88" w:rsidRDefault="00D071CA" w:rsidP="00D071CA">
      <w:pPr>
        <w:pStyle w:val="NoSpacing"/>
        <w:rPr>
          <w:rFonts w:cs="Calibri"/>
        </w:rPr>
      </w:pPr>
    </w:p>
    <w:p w14:paraId="3AB557F5" w14:textId="77777777" w:rsidR="00D071CA" w:rsidRPr="00833C88" w:rsidRDefault="00D071CA" w:rsidP="00D071CA">
      <w:pPr>
        <w:pStyle w:val="NoSpacing"/>
        <w:rPr>
          <w:rFonts w:cs="Calibri"/>
        </w:rPr>
      </w:pPr>
      <w:r w:rsidRPr="00833C88">
        <w:rPr>
          <w:rFonts w:cs="Calibri"/>
        </w:rPr>
        <w:object w:dxaOrig="6076" w:dyaOrig="4141" w14:anchorId="33CC42DD">
          <v:shape id="_x0000_i1035" type="#_x0000_t75" style="width:215.5pt;height:147pt" o:ole="">
            <v:imagedata r:id="rId23" o:title=""/>
          </v:shape>
          <o:OLEObject Type="Embed" ProgID="PBrush" ShapeID="_x0000_i1035" DrawAspect="Content" ObjectID="_1785081369" r:id="rId24"/>
        </w:object>
      </w:r>
    </w:p>
    <w:p w14:paraId="59FC1836" w14:textId="77777777" w:rsidR="00D071CA" w:rsidRPr="00833C88" w:rsidRDefault="00D071CA" w:rsidP="00D071CA">
      <w:pPr>
        <w:pStyle w:val="NoSpacing"/>
        <w:rPr>
          <w:rFonts w:cs="Calibri"/>
        </w:rPr>
      </w:pPr>
    </w:p>
    <w:p w14:paraId="3739B106" w14:textId="77777777" w:rsidR="00D071CA" w:rsidRPr="00833C88" w:rsidRDefault="00D071CA" w:rsidP="00D071CA">
      <w:pPr>
        <w:pStyle w:val="NoSpacing"/>
        <w:rPr>
          <w:rFonts w:cs="Calibri"/>
        </w:rPr>
      </w:pPr>
      <w:r w:rsidRPr="00833C88">
        <w:rPr>
          <w:rFonts w:cs="Calibri"/>
        </w:rPr>
        <w:t xml:space="preserve">Judging from the graph, there are 4 special cases.  Case 1 is when </w:t>
      </w:r>
      <w:r w:rsidR="007A71B6" w:rsidRPr="00833C88">
        <w:rPr>
          <w:rFonts w:cs="Calibri"/>
          <w:position w:val="-4"/>
        </w:rPr>
        <w:object w:dxaOrig="240" w:dyaOrig="300" w14:anchorId="3E2DD5CD">
          <v:shape id="_x0000_i1036" type="#_x0000_t75" style="width:12pt;height:15pt" o:ole="">
            <v:imagedata r:id="rId18" o:title=""/>
          </v:shape>
          <o:OLEObject Type="Embed" ProgID="Equation.DSMT4" ShapeID="_x0000_i1036" DrawAspect="Content" ObjectID="_1785081370" r:id="rId25"/>
        </w:object>
      </w:r>
      <w:r w:rsidRPr="00833C88">
        <w:rPr>
          <w:rFonts w:cs="Calibri"/>
        </w:rPr>
        <w:t xml:space="preserve"> = minimum of U</w:t>
      </w:r>
      <w:r w:rsidRPr="00833C88">
        <w:rPr>
          <w:rFonts w:cs="Calibri"/>
          <w:vertAlign w:val="subscript"/>
        </w:rPr>
        <w:t>eff.</w:t>
      </w:r>
      <w:r w:rsidRPr="00833C88">
        <w:rPr>
          <w:rFonts w:cs="Calibri"/>
        </w:rPr>
        <w:t xml:space="preserve">, shown below.  </w:t>
      </w:r>
    </w:p>
    <w:p w14:paraId="3B49121D" w14:textId="77777777" w:rsidR="00D071CA" w:rsidRPr="00833C88" w:rsidRDefault="00D071CA" w:rsidP="00D071CA">
      <w:pPr>
        <w:pStyle w:val="NoSpacing"/>
        <w:rPr>
          <w:rFonts w:cs="Calibri"/>
        </w:rPr>
      </w:pPr>
    </w:p>
    <w:p w14:paraId="7D48C1B1" w14:textId="77777777" w:rsidR="00D071CA" w:rsidRPr="00833C88" w:rsidRDefault="00D071CA" w:rsidP="00D071CA">
      <w:pPr>
        <w:pStyle w:val="NoSpacing"/>
        <w:rPr>
          <w:rFonts w:cs="Calibri"/>
        </w:rPr>
      </w:pPr>
      <w:r w:rsidRPr="00833C88">
        <w:rPr>
          <w:rFonts w:cs="Calibri"/>
        </w:rPr>
        <w:object w:dxaOrig="6076" w:dyaOrig="4141" w14:anchorId="7F6FF82E">
          <v:shape id="_x0000_i1037" type="#_x0000_t75" style="width:204.5pt;height:139pt" o:ole="">
            <v:imagedata r:id="rId26" o:title=""/>
          </v:shape>
          <o:OLEObject Type="Embed" ProgID="PBrush" ShapeID="_x0000_i1037" DrawAspect="Content" ObjectID="_1785081371" r:id="rId27"/>
        </w:object>
      </w:r>
    </w:p>
    <w:p w14:paraId="6B3B975D" w14:textId="77777777" w:rsidR="00D071CA" w:rsidRPr="00833C88" w:rsidRDefault="00D071CA" w:rsidP="00D071CA">
      <w:pPr>
        <w:pStyle w:val="NoSpacing"/>
        <w:rPr>
          <w:rFonts w:cs="Calibri"/>
        </w:rPr>
      </w:pPr>
    </w:p>
    <w:p w14:paraId="682AB28F" w14:textId="1CC5BBB7" w:rsidR="00D071CA" w:rsidRPr="00833C88" w:rsidRDefault="00D071CA" w:rsidP="00D071CA">
      <w:pPr>
        <w:pStyle w:val="NoSpacing"/>
        <w:rPr>
          <w:rFonts w:cs="Calibri"/>
        </w:rPr>
      </w:pPr>
      <w:r w:rsidRPr="00833C88">
        <w:rPr>
          <w:rFonts w:cs="Calibri"/>
        </w:rPr>
        <w:t>In that case there is only one allowed radius, r = r</w:t>
      </w:r>
      <w:r w:rsidRPr="00833C88">
        <w:rPr>
          <w:rFonts w:cs="Calibri"/>
        </w:rPr>
        <w:softHyphen/>
      </w:r>
      <w:r w:rsidRPr="00833C88">
        <w:rPr>
          <w:rFonts w:cs="Calibri"/>
          <w:vertAlign w:val="subscript"/>
        </w:rPr>
        <w:t>min.</w:t>
      </w:r>
      <w:r w:rsidRPr="00833C88">
        <w:rPr>
          <w:rFonts w:cs="Calibri"/>
        </w:rPr>
        <w:t>.  And we can see that the orbit must be circular for this energy, since a circle is the only curve with just one radial value.   Case 2 is where U</w:t>
      </w:r>
      <w:r w:rsidRPr="00833C88">
        <w:rPr>
          <w:rFonts w:cs="Calibri"/>
          <w:vertAlign w:val="subscript"/>
        </w:rPr>
        <w:t>eff.(min)</w:t>
      </w:r>
      <w:r w:rsidRPr="00833C88">
        <w:rPr>
          <w:rFonts w:cs="Calibri"/>
        </w:rPr>
        <w:t xml:space="preserve"> &lt; </w:t>
      </w:r>
      <m:oMath>
        <m:acc>
          <m:accPr>
            <m:chr m:val="̅"/>
            <m:ctrlPr>
              <w:rPr>
                <w:rFonts w:ascii="Cambria Math" w:hAnsi="Cambria Math" w:cs="Calibri"/>
                <w:i/>
              </w:rPr>
            </m:ctrlPr>
          </m:accPr>
          <m:e>
            <m:r>
              <w:rPr>
                <w:rFonts w:ascii="Cambria Math" w:hAnsi="Cambria Math" w:cs="Calibri"/>
              </w:rPr>
              <m:t>E</m:t>
            </m:r>
          </m:e>
        </m:acc>
      </m:oMath>
      <w:r w:rsidRPr="00833C88">
        <w:rPr>
          <w:rFonts w:cs="Calibri"/>
        </w:rPr>
        <w:t xml:space="preserve"> &lt; 0.  In this case there are two allowed radii.  We will see later that this orbit corresponds to an ellipse. </w:t>
      </w:r>
    </w:p>
    <w:p w14:paraId="491107D1" w14:textId="77777777" w:rsidR="00D071CA" w:rsidRPr="00833C88" w:rsidRDefault="00D071CA" w:rsidP="00D071CA">
      <w:pPr>
        <w:pStyle w:val="NoSpacing"/>
        <w:rPr>
          <w:rFonts w:cs="Calibri"/>
        </w:rPr>
      </w:pPr>
    </w:p>
    <w:p w14:paraId="2D65BE09" w14:textId="77777777" w:rsidR="00D071CA" w:rsidRPr="00833C88" w:rsidRDefault="00D071CA" w:rsidP="00D071CA">
      <w:pPr>
        <w:pStyle w:val="NoSpacing"/>
        <w:rPr>
          <w:rFonts w:cs="Calibri"/>
        </w:rPr>
      </w:pPr>
      <w:r w:rsidRPr="00833C88">
        <w:rPr>
          <w:rFonts w:cs="Calibri"/>
        </w:rPr>
        <w:object w:dxaOrig="6076" w:dyaOrig="4141" w14:anchorId="23ED89A8">
          <v:shape id="_x0000_i1038" type="#_x0000_t75" style="width:217.5pt;height:148pt" o:ole="">
            <v:imagedata r:id="rId28" o:title=""/>
          </v:shape>
          <o:OLEObject Type="Embed" ProgID="PBrush" ShapeID="_x0000_i1038" DrawAspect="Content" ObjectID="_1785081372" r:id="rId29"/>
        </w:object>
      </w:r>
    </w:p>
    <w:p w14:paraId="33382255" w14:textId="77777777" w:rsidR="00D071CA" w:rsidRPr="00833C88" w:rsidRDefault="00D071CA" w:rsidP="00D071CA">
      <w:pPr>
        <w:pStyle w:val="NoSpacing"/>
        <w:rPr>
          <w:rFonts w:cs="Calibri"/>
        </w:rPr>
      </w:pPr>
    </w:p>
    <w:p w14:paraId="0B89E02A" w14:textId="2B0B57BA" w:rsidR="00D071CA" w:rsidRPr="00833C88" w:rsidRDefault="00D071CA" w:rsidP="00D071CA">
      <w:pPr>
        <w:pStyle w:val="NoSpacing"/>
        <w:rPr>
          <w:rFonts w:cs="Calibri"/>
        </w:rPr>
      </w:pPr>
      <w:r w:rsidRPr="00833C88">
        <w:rPr>
          <w:rFonts w:cs="Calibri"/>
        </w:rPr>
        <w:t xml:space="preserve">Case 3 is when </w:t>
      </w:r>
      <m:oMath>
        <m:acc>
          <m:accPr>
            <m:chr m:val="̅"/>
            <m:ctrlPr>
              <w:rPr>
                <w:rFonts w:ascii="Cambria Math" w:hAnsi="Cambria Math" w:cs="Calibri"/>
                <w:i/>
              </w:rPr>
            </m:ctrlPr>
          </m:accPr>
          <m:e>
            <m:r>
              <w:rPr>
                <w:rFonts w:ascii="Cambria Math" w:hAnsi="Cambria Math" w:cs="Calibri"/>
              </w:rPr>
              <m:t>E</m:t>
            </m:r>
          </m:e>
        </m:acc>
      </m:oMath>
      <w:r w:rsidRPr="00833C88">
        <w:rPr>
          <w:rFonts w:cs="Calibri"/>
        </w:rPr>
        <w:t xml:space="preserve"> = 0, shown below.  Such orbits we’ll find to be parabolic orbits.  These orbits are not closed, and so the particle μ would make come by for a distance of closest approach but then ultimately fly off into space, never to come back.  </w:t>
      </w:r>
    </w:p>
    <w:p w14:paraId="43695119" w14:textId="77777777" w:rsidR="00D071CA" w:rsidRPr="00833C88" w:rsidRDefault="00D071CA" w:rsidP="00D071CA">
      <w:pPr>
        <w:pStyle w:val="NoSpacing"/>
        <w:rPr>
          <w:rFonts w:cs="Calibri"/>
        </w:rPr>
      </w:pPr>
    </w:p>
    <w:p w14:paraId="3A58FB82" w14:textId="77777777" w:rsidR="00D071CA" w:rsidRPr="00833C88" w:rsidRDefault="00D071CA" w:rsidP="00D071CA">
      <w:pPr>
        <w:pStyle w:val="NoSpacing"/>
        <w:rPr>
          <w:rFonts w:cs="Calibri"/>
        </w:rPr>
      </w:pPr>
      <w:r w:rsidRPr="00833C88">
        <w:rPr>
          <w:rFonts w:cs="Calibri"/>
        </w:rPr>
        <w:object w:dxaOrig="6076" w:dyaOrig="4141" w14:anchorId="64BC3BE2">
          <v:shape id="_x0000_i1039" type="#_x0000_t75" style="width:198pt;height:134.5pt" o:ole="">
            <v:imagedata r:id="rId30" o:title=""/>
          </v:shape>
          <o:OLEObject Type="Embed" ProgID="PBrush" ShapeID="_x0000_i1039" DrawAspect="Content" ObjectID="_1785081373" r:id="rId31"/>
        </w:object>
      </w:r>
    </w:p>
    <w:p w14:paraId="02B57263" w14:textId="77777777" w:rsidR="00D071CA" w:rsidRPr="00833C88" w:rsidRDefault="00D071CA" w:rsidP="00D071CA">
      <w:pPr>
        <w:pStyle w:val="NoSpacing"/>
        <w:rPr>
          <w:rFonts w:cs="Calibri"/>
        </w:rPr>
      </w:pPr>
    </w:p>
    <w:p w14:paraId="05F1F05F" w14:textId="67C82CB9" w:rsidR="00D071CA" w:rsidRPr="00833C88" w:rsidRDefault="00D071CA" w:rsidP="00D071CA">
      <w:pPr>
        <w:pStyle w:val="NoSpacing"/>
        <w:rPr>
          <w:rFonts w:cs="Calibri"/>
        </w:rPr>
      </w:pPr>
      <w:r w:rsidRPr="00833C88">
        <w:rPr>
          <w:rFonts w:cs="Calibri"/>
        </w:rPr>
        <w:t xml:space="preserve">Similarly, we have case 4 which is when </w:t>
      </w:r>
      <m:oMath>
        <m:acc>
          <m:accPr>
            <m:chr m:val="̅"/>
            <m:ctrlPr>
              <w:rPr>
                <w:rFonts w:ascii="Cambria Math" w:hAnsi="Cambria Math" w:cs="Calibri"/>
                <w:i/>
              </w:rPr>
            </m:ctrlPr>
          </m:accPr>
          <m:e>
            <m:r>
              <w:rPr>
                <w:rFonts w:ascii="Cambria Math" w:hAnsi="Cambria Math" w:cs="Calibri"/>
              </w:rPr>
              <m:t>E</m:t>
            </m:r>
          </m:e>
        </m:acc>
      </m:oMath>
      <w:r w:rsidRPr="00833C88">
        <w:rPr>
          <w:rFonts w:cs="Calibri"/>
        </w:rPr>
        <w:t xml:space="preserve"> &gt; 0.  These orbits we’ll find to be hyperbolic.  Again there would be a distance of closest approach, but ultimately they would fly away and never come back.  </w:t>
      </w:r>
    </w:p>
    <w:p w14:paraId="2D9F2D07" w14:textId="77777777" w:rsidR="00D071CA" w:rsidRPr="00833C88" w:rsidRDefault="00D071CA" w:rsidP="00D071CA">
      <w:pPr>
        <w:pStyle w:val="NoSpacing"/>
        <w:rPr>
          <w:rFonts w:cs="Calibri"/>
        </w:rPr>
      </w:pPr>
    </w:p>
    <w:p w14:paraId="4E8F3F13" w14:textId="77777777" w:rsidR="00D071CA" w:rsidRPr="00833C88" w:rsidRDefault="00D071CA" w:rsidP="00D071CA">
      <w:pPr>
        <w:pStyle w:val="NoSpacing"/>
        <w:rPr>
          <w:rFonts w:cs="Calibri"/>
        </w:rPr>
      </w:pPr>
      <w:r w:rsidRPr="00833C88">
        <w:rPr>
          <w:rFonts w:cs="Calibri"/>
        </w:rPr>
        <w:object w:dxaOrig="6076" w:dyaOrig="4141" w14:anchorId="02EB4C57">
          <v:shape id="_x0000_i1040" type="#_x0000_t75" style="width:201.5pt;height:137.5pt" o:ole="">
            <v:imagedata r:id="rId32" o:title=""/>
          </v:shape>
          <o:OLEObject Type="Embed" ProgID="PBrush" ShapeID="_x0000_i1040" DrawAspect="Content" ObjectID="_1785081374" r:id="rId33"/>
        </w:object>
      </w:r>
    </w:p>
    <w:p w14:paraId="687388D0" w14:textId="77777777" w:rsidR="00D071CA" w:rsidRPr="00833C88" w:rsidRDefault="00D071CA" w:rsidP="00D071CA">
      <w:pPr>
        <w:pStyle w:val="NoSpacing"/>
        <w:rPr>
          <w:rFonts w:cs="Calibri"/>
        </w:rPr>
      </w:pPr>
    </w:p>
    <w:p w14:paraId="3354920B" w14:textId="77777777" w:rsidR="00D071CA" w:rsidRPr="00833C88" w:rsidRDefault="00D071CA" w:rsidP="00D071CA">
      <w:pPr>
        <w:pStyle w:val="NoSpacing"/>
        <w:rPr>
          <w:rFonts w:cs="Calibri"/>
          <w:b/>
          <w:sz w:val="24"/>
          <w:szCs w:val="24"/>
        </w:rPr>
      </w:pPr>
      <w:r w:rsidRPr="00833C88">
        <w:rPr>
          <w:rFonts w:cs="Calibri"/>
          <w:b/>
          <w:sz w:val="24"/>
          <w:szCs w:val="24"/>
        </w:rPr>
        <w:t>Circular orbits</w:t>
      </w:r>
    </w:p>
    <w:p w14:paraId="4E737AD9" w14:textId="77777777" w:rsidR="00D071CA" w:rsidRPr="00833C88" w:rsidRDefault="00D071CA" w:rsidP="00D071CA">
      <w:pPr>
        <w:pStyle w:val="NoSpacing"/>
        <w:rPr>
          <w:rFonts w:cs="Calibri"/>
        </w:rPr>
      </w:pPr>
      <w:r w:rsidRPr="00833C88">
        <w:rPr>
          <w:rFonts w:cs="Calibri"/>
        </w:rPr>
        <w:t>Suppose we locate an asteroid (m = 1.47×10</w:t>
      </w:r>
      <w:r w:rsidRPr="00833C88">
        <w:rPr>
          <w:rFonts w:cs="Calibri"/>
          <w:vertAlign w:val="superscript"/>
        </w:rPr>
        <w:t>15</w:t>
      </w:r>
      <w:r w:rsidRPr="00833C88">
        <w:rPr>
          <w:rFonts w:cs="Calibri"/>
        </w:rPr>
        <w:t xml:space="preserve"> kg) in the vicinity of the Sun (M = 2×10</w:t>
      </w:r>
      <w:r w:rsidRPr="00833C88">
        <w:rPr>
          <w:rFonts w:cs="Calibri"/>
          <w:vertAlign w:val="superscript"/>
        </w:rPr>
        <w:t>30</w:t>
      </w:r>
      <w:r w:rsidRPr="00833C88">
        <w:rPr>
          <w:rFonts w:cs="Calibri"/>
        </w:rPr>
        <w:t xml:space="preserve"> kg) a distance of r</w:t>
      </w:r>
      <w:r w:rsidRPr="00833C88">
        <w:rPr>
          <w:rFonts w:cs="Calibri"/>
          <w:vertAlign w:val="subscript"/>
        </w:rPr>
        <w:t>0</w:t>
      </w:r>
      <w:r w:rsidRPr="00833C88">
        <w:rPr>
          <w:rFonts w:cs="Calibri"/>
        </w:rPr>
        <w:t xml:space="preserve"> = 3×10</w:t>
      </w:r>
      <w:r w:rsidRPr="00833C88">
        <w:rPr>
          <w:rFonts w:cs="Calibri"/>
          <w:vertAlign w:val="superscript"/>
        </w:rPr>
        <w:t>11</w:t>
      </w:r>
      <w:r w:rsidRPr="00833C88">
        <w:rPr>
          <w:rFonts w:cs="Calibri"/>
        </w:rPr>
        <w:t>m away from the Sun’s center.  And suppose its velocity is measured to be: v</w:t>
      </w:r>
      <w:r w:rsidRPr="00833C88">
        <w:rPr>
          <w:rFonts w:cs="Calibri"/>
          <w:vertAlign w:val="subscript"/>
        </w:rPr>
        <w:t>0</w:t>
      </w:r>
      <w:r w:rsidRPr="00833C88">
        <w:rPr>
          <w:rFonts w:cs="Calibri"/>
        </w:rPr>
        <w:t xml:space="preserve"> = 2.11×10</w:t>
      </w:r>
      <w:r w:rsidRPr="00833C88">
        <w:rPr>
          <w:rFonts w:cs="Calibri"/>
          <w:vertAlign w:val="superscript"/>
        </w:rPr>
        <w:t>4</w:t>
      </w:r>
      <w:r w:rsidRPr="00833C88">
        <w:rPr>
          <w:rFonts w:cs="Calibri"/>
        </w:rPr>
        <w:t xml:space="preserve">m/s t.  Then what kind of orbit will it have, and what will be its distance of closest approach, furthest approach to the Sun?  </w:t>
      </w:r>
    </w:p>
    <w:p w14:paraId="3F3CC248" w14:textId="77777777" w:rsidR="00D071CA" w:rsidRPr="00833C88" w:rsidRDefault="00D071CA" w:rsidP="00D071CA">
      <w:pPr>
        <w:pStyle w:val="NoSpacing"/>
        <w:rPr>
          <w:rFonts w:cs="Calibri"/>
        </w:rPr>
      </w:pPr>
    </w:p>
    <w:p w14:paraId="18F609C4" w14:textId="77777777" w:rsidR="00D071CA" w:rsidRPr="00833C88" w:rsidRDefault="00D071CA" w:rsidP="00D071CA">
      <w:pPr>
        <w:pStyle w:val="NoSpacing"/>
        <w:rPr>
          <w:rFonts w:cs="Calibri"/>
        </w:rPr>
      </w:pPr>
      <w:r w:rsidRPr="00833C88">
        <w:rPr>
          <w:rFonts w:cs="Calibri"/>
        </w:rPr>
        <w:t>Well first, we’ll calculate</w:t>
      </w:r>
      <w:r w:rsidR="007A71B6" w:rsidRPr="00833C88">
        <w:rPr>
          <w:rFonts w:cs="Calibri"/>
          <w:position w:val="-4"/>
        </w:rPr>
        <w:object w:dxaOrig="240" w:dyaOrig="300" w14:anchorId="17DC67C5">
          <v:shape id="_x0000_i1041" type="#_x0000_t75" style="width:12pt;height:15pt" o:ole="">
            <v:imagedata r:id="rId18" o:title=""/>
          </v:shape>
          <o:OLEObject Type="Embed" ProgID="Equation.DSMT4" ShapeID="_x0000_i1041" DrawAspect="Content" ObjectID="_1785081375" r:id="rId34"/>
        </w:object>
      </w:r>
      <w:r w:rsidRPr="00833C88">
        <w:rPr>
          <w:rFonts w:cs="Calibri"/>
        </w:rPr>
        <w:t>, and ℓ</w:t>
      </w:r>
    </w:p>
    <w:p w14:paraId="31E1743A" w14:textId="77777777" w:rsidR="00D071CA" w:rsidRPr="00833C88" w:rsidRDefault="00D071CA" w:rsidP="00D071CA">
      <w:pPr>
        <w:pStyle w:val="NoSpacing"/>
        <w:rPr>
          <w:rFonts w:cs="Calibri"/>
        </w:rPr>
      </w:pPr>
    </w:p>
    <w:p w14:paraId="3134AE9C" w14:textId="77777777" w:rsidR="00D071CA" w:rsidRPr="00833C88" w:rsidRDefault="007A71B6" w:rsidP="00D071CA">
      <w:pPr>
        <w:pStyle w:val="NoSpacing"/>
        <w:rPr>
          <w:rFonts w:cs="Calibri"/>
        </w:rPr>
      </w:pPr>
      <w:r w:rsidRPr="00833C88">
        <w:rPr>
          <w:rFonts w:cs="Calibri"/>
          <w:position w:val="-64"/>
        </w:rPr>
        <w:object w:dxaOrig="7100" w:dyaOrig="1760" w14:anchorId="7D85B2F4">
          <v:shape id="_x0000_i1042" type="#_x0000_t75" style="width:355pt;height:88pt" o:ole="">
            <v:imagedata r:id="rId35" o:title=""/>
          </v:shape>
          <o:OLEObject Type="Embed" ProgID="Equation.DSMT4" ShapeID="_x0000_i1042" DrawAspect="Content" ObjectID="_1785081376" r:id="rId36"/>
        </w:object>
      </w:r>
    </w:p>
    <w:p w14:paraId="4D1B72D5" w14:textId="77777777" w:rsidR="00D071CA" w:rsidRPr="00833C88" w:rsidRDefault="00D071CA" w:rsidP="00D071CA">
      <w:pPr>
        <w:pStyle w:val="NoSpacing"/>
        <w:rPr>
          <w:rFonts w:cs="Calibri"/>
        </w:rPr>
      </w:pPr>
    </w:p>
    <w:p w14:paraId="31113F41" w14:textId="77777777" w:rsidR="00D071CA" w:rsidRPr="00833C88" w:rsidRDefault="00D071CA" w:rsidP="00D071CA">
      <w:pPr>
        <w:pStyle w:val="NoSpacing"/>
        <w:rPr>
          <w:rFonts w:cs="Calibri"/>
        </w:rPr>
      </w:pPr>
      <w:r w:rsidRPr="00833C88">
        <w:rPr>
          <w:rFonts w:cs="Calibri"/>
        </w:rPr>
        <w:t xml:space="preserve">and ℓ is: </w:t>
      </w:r>
    </w:p>
    <w:p w14:paraId="7DB46D56" w14:textId="77777777" w:rsidR="00D071CA" w:rsidRPr="00833C88" w:rsidRDefault="00D071CA" w:rsidP="00D071CA">
      <w:pPr>
        <w:pStyle w:val="NoSpacing"/>
        <w:rPr>
          <w:rFonts w:cs="Calibri"/>
        </w:rPr>
      </w:pPr>
    </w:p>
    <w:p w14:paraId="0DD37C73" w14:textId="77777777" w:rsidR="00D071CA" w:rsidRPr="00833C88" w:rsidRDefault="00D071CA" w:rsidP="00D071CA">
      <w:pPr>
        <w:pStyle w:val="NoSpacing"/>
        <w:rPr>
          <w:rFonts w:cs="Calibri"/>
        </w:rPr>
      </w:pPr>
      <w:r w:rsidRPr="00833C88">
        <w:rPr>
          <w:rFonts w:cs="Calibri"/>
          <w:position w:val="-78"/>
        </w:rPr>
        <w:object w:dxaOrig="3400" w:dyaOrig="1440" w14:anchorId="0D2F28F0">
          <v:shape id="_x0000_i1043" type="#_x0000_t75" style="width:170pt;height:1in" o:ole="">
            <v:imagedata r:id="rId37" o:title=""/>
          </v:shape>
          <o:OLEObject Type="Embed" ProgID="Equation.DSMT4" ShapeID="_x0000_i1043" DrawAspect="Content" ObjectID="_1785081377" r:id="rId38"/>
        </w:object>
      </w:r>
    </w:p>
    <w:p w14:paraId="0559F32A" w14:textId="77777777" w:rsidR="00D071CA" w:rsidRPr="00833C88" w:rsidRDefault="00D071CA" w:rsidP="00D071CA">
      <w:pPr>
        <w:pStyle w:val="NoSpacing"/>
        <w:rPr>
          <w:rFonts w:cs="Calibri"/>
        </w:rPr>
      </w:pPr>
    </w:p>
    <w:p w14:paraId="66D24C40" w14:textId="77777777" w:rsidR="00D071CA" w:rsidRPr="00833C88" w:rsidRDefault="00D071CA" w:rsidP="00D071CA">
      <w:pPr>
        <w:pStyle w:val="NoSpacing"/>
        <w:rPr>
          <w:rFonts w:cs="Calibri"/>
        </w:rPr>
      </w:pPr>
      <w:r w:rsidRPr="00833C88">
        <w:rPr>
          <w:rFonts w:cs="Calibri"/>
        </w:rPr>
        <w:t xml:space="preserve">Now we’ll plot </w:t>
      </w:r>
      <w:r w:rsidR="007A71B6" w:rsidRPr="00833C88">
        <w:rPr>
          <w:rFonts w:cs="Calibri"/>
          <w:position w:val="-4"/>
        </w:rPr>
        <w:object w:dxaOrig="240" w:dyaOrig="300" w14:anchorId="6542410C">
          <v:shape id="_x0000_i1044" type="#_x0000_t75" style="width:12pt;height:15pt" o:ole="">
            <v:imagedata r:id="rId18" o:title=""/>
          </v:shape>
          <o:OLEObject Type="Embed" ProgID="Equation.DSMT4" ShapeID="_x0000_i1044" DrawAspect="Content" ObjectID="_1785081378" r:id="rId39"/>
        </w:object>
      </w:r>
      <w:r w:rsidRPr="00833C88">
        <w:rPr>
          <w:rFonts w:cs="Calibri"/>
        </w:rPr>
        <w:t xml:space="preserve"> and U</w:t>
      </w:r>
      <w:r w:rsidRPr="00833C88">
        <w:rPr>
          <w:rFonts w:cs="Calibri"/>
          <w:vertAlign w:val="subscript"/>
        </w:rPr>
        <w:t>eff.</w:t>
      </w:r>
      <w:r w:rsidRPr="00833C88">
        <w:rPr>
          <w:rFonts w:cs="Calibri"/>
        </w:rPr>
        <w:t>(r), which is:</w:t>
      </w:r>
    </w:p>
    <w:p w14:paraId="2CC423B8" w14:textId="77777777" w:rsidR="00D071CA" w:rsidRPr="00833C88" w:rsidRDefault="00D071CA" w:rsidP="00D071CA">
      <w:pPr>
        <w:pStyle w:val="NoSpacing"/>
        <w:rPr>
          <w:rFonts w:cs="Calibri"/>
        </w:rPr>
      </w:pPr>
    </w:p>
    <w:p w14:paraId="7B9B15F8" w14:textId="77777777" w:rsidR="00D071CA" w:rsidRPr="00833C88" w:rsidRDefault="00D071CA" w:rsidP="00D071CA">
      <w:pPr>
        <w:pStyle w:val="NoSpacing"/>
        <w:rPr>
          <w:rFonts w:cs="Calibri"/>
        </w:rPr>
      </w:pPr>
      <w:r w:rsidRPr="00833C88">
        <w:rPr>
          <w:rFonts w:cs="Calibri"/>
          <w:position w:val="-62"/>
        </w:rPr>
        <w:object w:dxaOrig="3220" w:dyaOrig="1359" w14:anchorId="39C65C9A">
          <v:shape id="_x0000_i1045" type="#_x0000_t75" style="width:161pt;height:68pt" o:ole="">
            <v:imagedata r:id="rId40" o:title=""/>
          </v:shape>
          <o:OLEObject Type="Embed" ProgID="Equation.DSMT4" ShapeID="_x0000_i1045" DrawAspect="Content" ObjectID="_1785081379" r:id="rId41"/>
        </w:object>
      </w:r>
    </w:p>
    <w:p w14:paraId="07A6B9EB" w14:textId="77777777" w:rsidR="00D071CA" w:rsidRPr="00833C88" w:rsidRDefault="00D071CA" w:rsidP="00D071CA">
      <w:pPr>
        <w:pStyle w:val="NoSpacing"/>
        <w:rPr>
          <w:rFonts w:cs="Calibri"/>
        </w:rPr>
      </w:pPr>
    </w:p>
    <w:p w14:paraId="2237125D" w14:textId="77777777" w:rsidR="00D071CA" w:rsidRPr="00833C88" w:rsidRDefault="00D071CA" w:rsidP="00D071CA">
      <w:pPr>
        <w:pStyle w:val="NoSpacing"/>
        <w:rPr>
          <w:rFonts w:cs="Calibri"/>
        </w:rPr>
      </w:pPr>
      <w:r w:rsidRPr="00833C88">
        <w:rPr>
          <w:rFonts w:cs="Calibri"/>
        </w:rPr>
        <w:t>Obtaining,</w:t>
      </w:r>
    </w:p>
    <w:p w14:paraId="35C830C9" w14:textId="77777777" w:rsidR="00D071CA" w:rsidRPr="00833C88" w:rsidRDefault="00D071CA" w:rsidP="00D071CA">
      <w:pPr>
        <w:pStyle w:val="NoSpacing"/>
        <w:rPr>
          <w:rFonts w:cs="Calibri"/>
        </w:rPr>
      </w:pPr>
    </w:p>
    <w:p w14:paraId="5C044EEF" w14:textId="77777777" w:rsidR="00D071CA" w:rsidRPr="00833C88" w:rsidRDefault="00D071CA" w:rsidP="00D071CA">
      <w:pPr>
        <w:pStyle w:val="NoSpacing"/>
        <w:rPr>
          <w:rFonts w:cs="Calibri"/>
        </w:rPr>
      </w:pPr>
      <w:r w:rsidRPr="00833C88">
        <w:rPr>
          <w:rFonts w:cs="Calibri"/>
        </w:rPr>
        <w:object w:dxaOrig="7126" w:dyaOrig="4649" w14:anchorId="09DB415D">
          <v:shape id="_x0000_i1046" type="#_x0000_t75" style="width:205pt;height:133.5pt" o:ole="">
            <v:imagedata r:id="rId42" o:title=""/>
          </v:shape>
          <o:OLEObject Type="Embed" ProgID="PBrush" ShapeID="_x0000_i1046" DrawAspect="Content" ObjectID="_1785081380" r:id="rId43"/>
        </w:object>
      </w:r>
    </w:p>
    <w:p w14:paraId="2C54FE58" w14:textId="77777777" w:rsidR="00D071CA" w:rsidRPr="00833C88" w:rsidRDefault="00D071CA" w:rsidP="00D071CA">
      <w:pPr>
        <w:pStyle w:val="NoSpacing"/>
        <w:rPr>
          <w:rFonts w:cs="Calibri"/>
        </w:rPr>
      </w:pPr>
    </w:p>
    <w:p w14:paraId="53AE2F70" w14:textId="77777777" w:rsidR="00D071CA" w:rsidRPr="00833C88" w:rsidRDefault="00D071CA" w:rsidP="00D071CA">
      <w:pPr>
        <w:pStyle w:val="NoSpacing"/>
        <w:rPr>
          <w:rFonts w:cs="Calibri"/>
          <w:b/>
          <w:sz w:val="24"/>
          <w:szCs w:val="24"/>
        </w:rPr>
      </w:pPr>
      <w:r w:rsidRPr="00833C88">
        <w:rPr>
          <w:rFonts w:cs="Calibri"/>
          <w:b/>
          <w:sz w:val="24"/>
          <w:szCs w:val="24"/>
        </w:rPr>
        <w:t>Elliptical orbits</w:t>
      </w:r>
    </w:p>
    <w:p w14:paraId="5C5EC1BD" w14:textId="77777777" w:rsidR="00D071CA" w:rsidRPr="00833C88" w:rsidRDefault="00D071CA" w:rsidP="00D071CA">
      <w:pPr>
        <w:pStyle w:val="NoSpacing"/>
        <w:rPr>
          <w:rFonts w:cs="Calibri"/>
        </w:rPr>
      </w:pPr>
      <w:r w:rsidRPr="00833C88">
        <w:rPr>
          <w:rFonts w:cs="Calibri"/>
        </w:rPr>
        <w:t>Suppose we give the asteroid velocity, v</w:t>
      </w:r>
      <w:r w:rsidRPr="00833C88">
        <w:rPr>
          <w:rFonts w:cs="Calibri"/>
          <w:vertAlign w:val="subscript"/>
        </w:rPr>
        <w:t>0</w:t>
      </w:r>
      <w:r w:rsidRPr="00833C88">
        <w:rPr>
          <w:rFonts w:cs="Calibri"/>
        </w:rPr>
        <w:t xml:space="preserve"> = 2.11×10</w:t>
      </w:r>
      <w:r w:rsidRPr="00833C88">
        <w:rPr>
          <w:rFonts w:cs="Calibri"/>
          <w:vertAlign w:val="superscript"/>
        </w:rPr>
        <w:t>4</w:t>
      </w:r>
      <w:r w:rsidRPr="00833C88">
        <w:rPr>
          <w:rFonts w:cs="Calibri"/>
        </w:rPr>
        <w:t xml:space="preserve"> t + 1.5×10</w:t>
      </w:r>
      <w:r w:rsidRPr="00833C88">
        <w:rPr>
          <w:rFonts w:cs="Calibri"/>
          <w:vertAlign w:val="superscript"/>
        </w:rPr>
        <w:t>4</w:t>
      </w:r>
      <w:r w:rsidRPr="00833C88">
        <w:rPr>
          <w:rFonts w:cs="Calibri"/>
        </w:rPr>
        <w:t xml:space="preserve"> r.  Then what kind of orbit will it have, and what will be its distance of closest approach, furthest approach to the Sun?  </w:t>
      </w:r>
    </w:p>
    <w:p w14:paraId="3A3B58A3" w14:textId="77777777" w:rsidR="00D071CA" w:rsidRPr="00833C88" w:rsidRDefault="00D071CA" w:rsidP="00D071CA">
      <w:pPr>
        <w:pStyle w:val="NoSpacing"/>
        <w:rPr>
          <w:rFonts w:cs="Calibri"/>
        </w:rPr>
      </w:pPr>
    </w:p>
    <w:p w14:paraId="11C42B0D" w14:textId="515E4710" w:rsidR="00D071CA" w:rsidRPr="00833C88" w:rsidRDefault="00D071CA" w:rsidP="00D071CA">
      <w:pPr>
        <w:pStyle w:val="NoSpacing"/>
        <w:rPr>
          <w:rFonts w:cs="Calibri"/>
        </w:rPr>
      </w:pPr>
      <w:r w:rsidRPr="00833C88">
        <w:rPr>
          <w:rFonts w:cs="Calibri"/>
        </w:rPr>
        <w:t>To visualize the answer, let’s go back and recalculate</w:t>
      </w:r>
      <w:r w:rsidR="000B04CF">
        <w:rPr>
          <w:rFonts w:cs="Calibri"/>
        </w:rPr>
        <w:t xml:space="preserve"> </w:t>
      </w:r>
      <m:oMath>
        <m:acc>
          <m:accPr>
            <m:chr m:val="̅"/>
            <m:ctrlPr>
              <w:rPr>
                <w:rFonts w:ascii="Cambria Math" w:hAnsi="Cambria Math" w:cs="Calibri"/>
                <w:i/>
              </w:rPr>
            </m:ctrlPr>
          </m:accPr>
          <m:e>
            <m:r>
              <w:rPr>
                <w:rFonts w:ascii="Cambria Math" w:hAnsi="Cambria Math" w:cs="Calibri"/>
              </w:rPr>
              <m:t>E</m:t>
            </m:r>
          </m:e>
        </m:acc>
      </m:oMath>
      <w:r w:rsidRPr="00833C88">
        <w:rPr>
          <w:rFonts w:cs="Calibri"/>
        </w:rPr>
        <w:t xml:space="preserve">, and ℓ.  </w:t>
      </w:r>
    </w:p>
    <w:p w14:paraId="2DB4504A" w14:textId="77777777" w:rsidR="00D071CA" w:rsidRPr="00833C88" w:rsidRDefault="00D071CA" w:rsidP="00D071CA">
      <w:pPr>
        <w:pStyle w:val="NoSpacing"/>
        <w:rPr>
          <w:rFonts w:cs="Calibri"/>
        </w:rPr>
      </w:pPr>
    </w:p>
    <w:p w14:paraId="7978F40E" w14:textId="77777777" w:rsidR="00D071CA" w:rsidRPr="00833C88" w:rsidRDefault="007A71B6" w:rsidP="00D071CA">
      <w:pPr>
        <w:pStyle w:val="NoSpacing"/>
        <w:rPr>
          <w:rFonts w:cs="Calibri"/>
        </w:rPr>
      </w:pPr>
      <w:r w:rsidRPr="00833C88">
        <w:rPr>
          <w:rFonts w:cs="Calibri"/>
          <w:position w:val="-48"/>
        </w:rPr>
        <w:object w:dxaOrig="1719" w:dyaOrig="1080" w14:anchorId="00A39857">
          <v:shape id="_x0000_i1047" type="#_x0000_t75" style="width:86pt;height:54pt" o:ole="">
            <v:imagedata r:id="rId44" o:title=""/>
          </v:shape>
          <o:OLEObject Type="Embed" ProgID="Equation.DSMT4" ShapeID="_x0000_i1047" DrawAspect="Content" ObjectID="_1785081381" r:id="rId45"/>
        </w:object>
      </w:r>
    </w:p>
    <w:p w14:paraId="3037C0BC" w14:textId="77777777" w:rsidR="00D071CA" w:rsidRPr="00833C88" w:rsidRDefault="00D071CA" w:rsidP="00D071CA">
      <w:pPr>
        <w:pStyle w:val="NoSpacing"/>
        <w:rPr>
          <w:rFonts w:cs="Calibri"/>
        </w:rPr>
      </w:pPr>
    </w:p>
    <w:p w14:paraId="65E9CBAE" w14:textId="77777777" w:rsidR="00D071CA" w:rsidRPr="00833C88" w:rsidRDefault="00D071CA" w:rsidP="00D071CA">
      <w:pPr>
        <w:pStyle w:val="NoSpacing"/>
        <w:rPr>
          <w:rFonts w:cs="Calibri"/>
        </w:rPr>
      </w:pPr>
      <w:r w:rsidRPr="00833C88">
        <w:rPr>
          <w:rFonts w:cs="Calibri"/>
        </w:rPr>
        <w:t>and ℓ is unchanged since we didn’t change v</w:t>
      </w:r>
      <w:r w:rsidRPr="00833C88">
        <w:rPr>
          <w:rFonts w:cs="Calibri"/>
          <w:vertAlign w:val="subscript"/>
        </w:rPr>
        <w:t>t</w:t>
      </w:r>
      <w:r w:rsidRPr="00833C88">
        <w:rPr>
          <w:rFonts w:cs="Calibri"/>
        </w:rPr>
        <w:t xml:space="preserve"> or r</w:t>
      </w:r>
      <w:r w:rsidRPr="00833C88">
        <w:rPr>
          <w:rFonts w:cs="Calibri"/>
          <w:vertAlign w:val="subscript"/>
        </w:rPr>
        <w:t>0</w:t>
      </w:r>
      <w:r w:rsidRPr="00833C88">
        <w:rPr>
          <w:rFonts w:cs="Calibri"/>
        </w:rPr>
        <w:t xml:space="preserve">.  </w:t>
      </w:r>
    </w:p>
    <w:p w14:paraId="5537B4D1" w14:textId="77777777" w:rsidR="00D071CA" w:rsidRPr="00833C88" w:rsidRDefault="00D071CA" w:rsidP="00D071CA">
      <w:pPr>
        <w:pStyle w:val="NoSpacing"/>
        <w:rPr>
          <w:rFonts w:cs="Calibri"/>
        </w:rPr>
      </w:pPr>
    </w:p>
    <w:p w14:paraId="55209143" w14:textId="77777777" w:rsidR="00D071CA" w:rsidRPr="00833C88" w:rsidRDefault="00D071CA" w:rsidP="00D071CA">
      <w:pPr>
        <w:pStyle w:val="NoSpacing"/>
        <w:rPr>
          <w:rFonts w:cs="Calibri"/>
        </w:rPr>
      </w:pPr>
      <w:r w:rsidRPr="00833C88">
        <w:rPr>
          <w:rFonts w:cs="Calibri"/>
          <w:position w:val="-24"/>
        </w:rPr>
        <w:object w:dxaOrig="2079" w:dyaOrig="660" w14:anchorId="1F17E26D">
          <v:shape id="_x0000_i1048" type="#_x0000_t75" style="width:104pt;height:33pt" o:ole="">
            <v:imagedata r:id="rId46" o:title=""/>
          </v:shape>
          <o:OLEObject Type="Embed" ProgID="Equation.DSMT4" ShapeID="_x0000_i1048" DrawAspect="Content" ObjectID="_1785081382" r:id="rId47"/>
        </w:object>
      </w:r>
    </w:p>
    <w:p w14:paraId="5D71A149" w14:textId="77777777" w:rsidR="00D071CA" w:rsidRPr="00833C88" w:rsidRDefault="00D071CA" w:rsidP="00D071CA">
      <w:pPr>
        <w:pStyle w:val="NoSpacing"/>
        <w:rPr>
          <w:rFonts w:cs="Calibri"/>
        </w:rPr>
      </w:pPr>
    </w:p>
    <w:p w14:paraId="6B456793" w14:textId="77777777" w:rsidR="00D071CA" w:rsidRPr="00833C88" w:rsidRDefault="00D071CA" w:rsidP="00D071CA">
      <w:pPr>
        <w:pStyle w:val="NoSpacing"/>
        <w:rPr>
          <w:rFonts w:cs="Calibri"/>
        </w:rPr>
      </w:pPr>
      <w:r w:rsidRPr="00833C88">
        <w:rPr>
          <w:rFonts w:cs="Calibri"/>
        </w:rPr>
        <w:t>Now let’s plot, and U</w:t>
      </w:r>
      <w:r w:rsidRPr="00833C88">
        <w:rPr>
          <w:rFonts w:cs="Calibri"/>
          <w:vertAlign w:val="subscript"/>
        </w:rPr>
        <w:t>eff.</w:t>
      </w:r>
      <w:r w:rsidRPr="00833C88">
        <w:rPr>
          <w:rFonts w:cs="Calibri"/>
        </w:rPr>
        <w:t>(r) which is also unchanged</w:t>
      </w:r>
    </w:p>
    <w:p w14:paraId="60A36E7B" w14:textId="77777777" w:rsidR="00D071CA" w:rsidRPr="00833C88" w:rsidRDefault="00D071CA" w:rsidP="00D071CA">
      <w:pPr>
        <w:pStyle w:val="NoSpacing"/>
        <w:rPr>
          <w:rFonts w:cs="Calibri"/>
        </w:rPr>
      </w:pPr>
    </w:p>
    <w:p w14:paraId="78D25D17" w14:textId="77777777" w:rsidR="00D071CA" w:rsidRPr="00833C88" w:rsidRDefault="00D071CA" w:rsidP="00D071CA">
      <w:pPr>
        <w:pStyle w:val="NoSpacing"/>
        <w:rPr>
          <w:rFonts w:cs="Calibri"/>
        </w:rPr>
      </w:pPr>
      <w:r w:rsidRPr="00833C88">
        <w:rPr>
          <w:rFonts w:cs="Calibri"/>
          <w:position w:val="-24"/>
        </w:rPr>
        <w:object w:dxaOrig="3220" w:dyaOrig="660" w14:anchorId="72563880">
          <v:shape id="_x0000_i1049" type="#_x0000_t75" style="width:161pt;height:33pt" o:ole="">
            <v:imagedata r:id="rId48" o:title=""/>
          </v:shape>
          <o:OLEObject Type="Embed" ProgID="Equation.DSMT4" ShapeID="_x0000_i1049" DrawAspect="Content" ObjectID="_1785081383" r:id="rId49"/>
        </w:object>
      </w:r>
    </w:p>
    <w:p w14:paraId="394A3796" w14:textId="77777777" w:rsidR="00D071CA" w:rsidRPr="00833C88" w:rsidRDefault="00D071CA" w:rsidP="00D071CA">
      <w:pPr>
        <w:pStyle w:val="NoSpacing"/>
        <w:rPr>
          <w:rFonts w:cs="Calibri"/>
        </w:rPr>
      </w:pPr>
    </w:p>
    <w:p w14:paraId="6F43559F" w14:textId="77777777" w:rsidR="00D071CA" w:rsidRPr="00833C88" w:rsidRDefault="00D071CA" w:rsidP="00D071CA">
      <w:pPr>
        <w:pStyle w:val="NoSpacing"/>
        <w:rPr>
          <w:rFonts w:cs="Calibri"/>
        </w:rPr>
      </w:pPr>
      <w:r w:rsidRPr="00833C88">
        <w:rPr>
          <w:rFonts w:cs="Calibri"/>
        </w:rPr>
        <w:t xml:space="preserve">as a function of position. </w:t>
      </w:r>
    </w:p>
    <w:p w14:paraId="0538B6B1" w14:textId="77777777" w:rsidR="00D071CA" w:rsidRPr="00833C88" w:rsidRDefault="00D071CA" w:rsidP="00D071CA">
      <w:pPr>
        <w:pStyle w:val="NoSpacing"/>
        <w:rPr>
          <w:rFonts w:cs="Calibri"/>
        </w:rPr>
      </w:pPr>
    </w:p>
    <w:p w14:paraId="6BC55693" w14:textId="77777777" w:rsidR="00D071CA" w:rsidRPr="00833C88" w:rsidRDefault="00D071CA" w:rsidP="00D071CA">
      <w:pPr>
        <w:pStyle w:val="NoSpacing"/>
        <w:rPr>
          <w:rFonts w:cs="Calibri"/>
        </w:rPr>
      </w:pPr>
      <w:r w:rsidRPr="00833C88">
        <w:rPr>
          <w:rFonts w:cs="Calibri"/>
        </w:rPr>
        <w:object w:dxaOrig="7126" w:dyaOrig="4649" w14:anchorId="70C28816">
          <v:shape id="_x0000_i1050" type="#_x0000_t75" style="width:192pt;height:125.5pt" o:ole="">
            <v:imagedata r:id="rId50" o:title=""/>
          </v:shape>
          <o:OLEObject Type="Embed" ProgID="PBrush" ShapeID="_x0000_i1050" DrawAspect="Content" ObjectID="_1785081384" r:id="rId51"/>
        </w:object>
      </w:r>
    </w:p>
    <w:p w14:paraId="0C97410A" w14:textId="77777777" w:rsidR="00D071CA" w:rsidRPr="00833C88" w:rsidRDefault="00D071CA" w:rsidP="00D071CA">
      <w:pPr>
        <w:pStyle w:val="NoSpacing"/>
        <w:rPr>
          <w:rFonts w:cs="Calibri"/>
        </w:rPr>
      </w:pPr>
    </w:p>
    <w:p w14:paraId="21A6C505" w14:textId="2127C997" w:rsidR="00D071CA" w:rsidRPr="00833C88" w:rsidRDefault="00D071CA" w:rsidP="00D071CA">
      <w:pPr>
        <w:pStyle w:val="NoSpacing"/>
        <w:rPr>
          <w:rFonts w:cs="Calibri"/>
        </w:rPr>
      </w:pPr>
      <w:r w:rsidRPr="00833C88">
        <w:rPr>
          <w:rFonts w:cs="Calibri"/>
        </w:rPr>
        <w:t xml:space="preserve">Now since </w:t>
      </w:r>
      <m:oMath>
        <m:acc>
          <m:accPr>
            <m:chr m:val="̅"/>
            <m:ctrlPr>
              <w:rPr>
                <w:rFonts w:ascii="Cambria Math" w:hAnsi="Cambria Math" w:cs="Calibri"/>
                <w:i/>
              </w:rPr>
            </m:ctrlPr>
          </m:accPr>
          <m:e>
            <m:r>
              <w:rPr>
                <w:rFonts w:ascii="Cambria Math" w:hAnsi="Cambria Math" w:cs="Calibri"/>
              </w:rPr>
              <m:t>E</m:t>
            </m:r>
          </m:e>
        </m:acc>
      </m:oMath>
      <w:r w:rsidRPr="00833C88">
        <w:rPr>
          <w:rFonts w:cs="Calibri"/>
        </w:rPr>
        <w:t xml:space="preserve"> must be greater than or equal to U</w:t>
      </w:r>
      <w:r w:rsidRPr="00833C88">
        <w:rPr>
          <w:rFonts w:cs="Calibri"/>
          <w:vertAlign w:val="subscript"/>
        </w:rPr>
        <w:t>eff</w:t>
      </w:r>
      <w:r w:rsidRPr="00833C88">
        <w:rPr>
          <w:rFonts w:cs="Calibri"/>
        </w:rPr>
        <w:t xml:space="preserve">.(r), the only radii which the asteroid can have are the ones for which </w:t>
      </w:r>
      <m:oMath>
        <m:acc>
          <m:accPr>
            <m:chr m:val="̅"/>
            <m:ctrlPr>
              <w:rPr>
                <w:rFonts w:ascii="Cambria Math" w:hAnsi="Cambria Math" w:cs="Calibri"/>
                <w:i/>
              </w:rPr>
            </m:ctrlPr>
          </m:accPr>
          <m:e>
            <m:r>
              <w:rPr>
                <w:rFonts w:ascii="Cambria Math" w:hAnsi="Cambria Math" w:cs="Calibri"/>
              </w:rPr>
              <m:t>E</m:t>
            </m:r>
          </m:e>
        </m:acc>
      </m:oMath>
      <w:r w:rsidRPr="00833C88">
        <w:rPr>
          <w:rFonts w:cs="Calibri"/>
        </w:rPr>
        <w:t xml:space="preserve"> &gt; U</w:t>
      </w:r>
      <w:r w:rsidRPr="00833C88">
        <w:rPr>
          <w:rFonts w:cs="Calibri"/>
          <w:vertAlign w:val="subscript"/>
        </w:rPr>
        <w:t>eff.</w:t>
      </w:r>
      <w:r w:rsidRPr="00833C88">
        <w:rPr>
          <w:rFonts w:cs="Calibri"/>
        </w:rPr>
        <w:t xml:space="preserve">(r), i.e., the blue shaded region.  </w:t>
      </w:r>
    </w:p>
    <w:p w14:paraId="15E126FD" w14:textId="77777777" w:rsidR="00D071CA" w:rsidRPr="00833C88" w:rsidRDefault="00D071CA" w:rsidP="00D071CA">
      <w:pPr>
        <w:pStyle w:val="NoSpacing"/>
        <w:rPr>
          <w:rFonts w:cs="Calibri"/>
        </w:rPr>
      </w:pPr>
    </w:p>
    <w:p w14:paraId="79A16709" w14:textId="77777777" w:rsidR="00D071CA" w:rsidRPr="00833C88" w:rsidRDefault="00D071CA" w:rsidP="00D071CA">
      <w:pPr>
        <w:pStyle w:val="NoSpacing"/>
        <w:rPr>
          <w:rFonts w:cs="Calibri"/>
        </w:rPr>
      </w:pPr>
      <w:r w:rsidRPr="00833C88">
        <w:rPr>
          <w:rFonts w:cs="Calibri"/>
        </w:rPr>
        <w:object w:dxaOrig="7126" w:dyaOrig="4649" w14:anchorId="2DBC5DC2">
          <v:shape id="_x0000_i1051" type="#_x0000_t75" style="width:208pt;height:136pt" o:ole="">
            <v:imagedata r:id="rId52" o:title=""/>
          </v:shape>
          <o:OLEObject Type="Embed" ProgID="PBrush" ShapeID="_x0000_i1051" DrawAspect="Content" ObjectID="_1785081385" r:id="rId53"/>
        </w:object>
      </w:r>
    </w:p>
    <w:p w14:paraId="3FFACE23" w14:textId="77777777" w:rsidR="00D071CA" w:rsidRPr="00833C88" w:rsidRDefault="00D071CA" w:rsidP="00D071CA">
      <w:pPr>
        <w:pStyle w:val="NoSpacing"/>
        <w:rPr>
          <w:rFonts w:cs="Calibri"/>
        </w:rPr>
      </w:pPr>
    </w:p>
    <w:p w14:paraId="13C2F6F3" w14:textId="77777777" w:rsidR="00D071CA" w:rsidRPr="00833C88" w:rsidRDefault="00D071CA" w:rsidP="00D071CA">
      <w:pPr>
        <w:pStyle w:val="NoSpacing"/>
        <w:rPr>
          <w:rFonts w:cs="Calibri"/>
        </w:rPr>
      </w:pPr>
      <w:r w:rsidRPr="00833C88">
        <w:rPr>
          <w:rFonts w:cs="Calibri"/>
        </w:rPr>
        <w:t>So this indicates that the asteroid will orbit the Sun with radii between r</w:t>
      </w:r>
      <w:r w:rsidRPr="00833C88">
        <w:rPr>
          <w:rFonts w:cs="Calibri"/>
          <w:vertAlign w:val="subscript"/>
        </w:rPr>
        <w:t>min</w:t>
      </w:r>
      <w:r w:rsidRPr="00833C88">
        <w:rPr>
          <w:rFonts w:cs="Calibri"/>
        </w:rPr>
        <w:t xml:space="preserve"> and r</w:t>
      </w:r>
      <w:r w:rsidRPr="00833C88">
        <w:rPr>
          <w:rFonts w:cs="Calibri"/>
          <w:vertAlign w:val="subscript"/>
        </w:rPr>
        <w:t>max</w:t>
      </w:r>
      <w:r w:rsidRPr="00833C88">
        <w:rPr>
          <w:rFonts w:cs="Calibri"/>
        </w:rPr>
        <w:t>.  Therefore, it will be orbiting elliptically.  These radii can be determined numerically from a graphing calculator.  They can also be solved for analytically.  Observe that the min/max radii occur when KE</w:t>
      </w:r>
      <w:r w:rsidRPr="00833C88">
        <w:rPr>
          <w:rFonts w:cs="Calibri"/>
          <w:vertAlign w:val="subscript"/>
        </w:rPr>
        <w:t>r</w:t>
      </w:r>
      <w:r w:rsidRPr="00833C88">
        <w:rPr>
          <w:rFonts w:cs="Calibri"/>
        </w:rPr>
        <w:t xml:space="preserve"> = 0.  This means that,</w:t>
      </w:r>
    </w:p>
    <w:p w14:paraId="398880C6" w14:textId="77777777" w:rsidR="00D071CA" w:rsidRPr="00833C88" w:rsidRDefault="00D071CA" w:rsidP="00D071CA">
      <w:pPr>
        <w:pStyle w:val="NoSpacing"/>
        <w:rPr>
          <w:rFonts w:cs="Calibri"/>
        </w:rPr>
      </w:pPr>
    </w:p>
    <w:p w14:paraId="44C1041F" w14:textId="77777777" w:rsidR="00D071CA" w:rsidRPr="00833C88" w:rsidRDefault="007A71B6" w:rsidP="00D071CA">
      <w:pPr>
        <w:pStyle w:val="NoSpacing"/>
        <w:rPr>
          <w:rFonts w:cs="Calibri"/>
        </w:rPr>
      </w:pPr>
      <w:r w:rsidRPr="00833C88">
        <w:rPr>
          <w:rFonts w:cs="Calibri"/>
          <w:position w:val="-70"/>
        </w:rPr>
        <w:object w:dxaOrig="2580" w:dyaOrig="1520" w14:anchorId="2E65B5EB">
          <v:shape id="_x0000_i1052" type="#_x0000_t75" style="width:129pt;height:76pt" o:ole="">
            <v:imagedata r:id="rId54" o:title=""/>
          </v:shape>
          <o:OLEObject Type="Embed" ProgID="Equation.DSMT4" ShapeID="_x0000_i1052" DrawAspect="Content" ObjectID="_1785081386" r:id="rId55"/>
        </w:object>
      </w:r>
    </w:p>
    <w:p w14:paraId="3BC7EB16" w14:textId="77777777" w:rsidR="00D071CA" w:rsidRPr="00833C88" w:rsidRDefault="00D071CA" w:rsidP="00D071CA">
      <w:pPr>
        <w:pStyle w:val="NoSpacing"/>
        <w:rPr>
          <w:rFonts w:cs="Calibri"/>
        </w:rPr>
      </w:pPr>
    </w:p>
    <w:p w14:paraId="7F926BF4" w14:textId="77777777" w:rsidR="00D071CA" w:rsidRPr="00833C88" w:rsidRDefault="00D071CA" w:rsidP="00D071CA">
      <w:pPr>
        <w:pStyle w:val="NoSpacing"/>
        <w:rPr>
          <w:rFonts w:cs="Calibri"/>
        </w:rPr>
      </w:pPr>
      <w:r w:rsidRPr="00833C88">
        <w:rPr>
          <w:rFonts w:cs="Calibri"/>
        </w:rPr>
        <w:t>and so,</w:t>
      </w:r>
    </w:p>
    <w:p w14:paraId="2F445BFD" w14:textId="77777777" w:rsidR="00D071CA" w:rsidRPr="00833C88" w:rsidRDefault="00D071CA" w:rsidP="00D071CA">
      <w:pPr>
        <w:pStyle w:val="NoSpacing"/>
        <w:rPr>
          <w:rFonts w:cs="Calibri"/>
        </w:rPr>
      </w:pPr>
    </w:p>
    <w:p w14:paraId="6C89C58F" w14:textId="77777777" w:rsidR="00D071CA" w:rsidRPr="00833C88" w:rsidRDefault="007A71B6" w:rsidP="00D071CA">
      <w:pPr>
        <w:pStyle w:val="NoSpacing"/>
        <w:rPr>
          <w:rFonts w:cs="Calibri"/>
        </w:rPr>
      </w:pPr>
      <w:r w:rsidRPr="00833C88">
        <w:rPr>
          <w:rFonts w:cs="Calibri"/>
          <w:position w:val="-68"/>
        </w:rPr>
        <w:object w:dxaOrig="2240" w:dyaOrig="1480" w14:anchorId="0F00B511">
          <v:shape id="_x0000_i1053" type="#_x0000_t75" style="width:112pt;height:74pt" o:ole="">
            <v:imagedata r:id="rId56" o:title=""/>
          </v:shape>
          <o:OLEObject Type="Embed" ProgID="Equation.DSMT4" ShapeID="_x0000_i1053" DrawAspect="Content" ObjectID="_1785081387" r:id="rId57"/>
        </w:object>
      </w:r>
    </w:p>
    <w:p w14:paraId="7C6CF82E" w14:textId="77777777" w:rsidR="00D071CA" w:rsidRPr="00833C88" w:rsidRDefault="00D071CA" w:rsidP="00D071CA">
      <w:pPr>
        <w:pStyle w:val="NoSpacing"/>
        <w:rPr>
          <w:rFonts w:cs="Calibri"/>
        </w:rPr>
      </w:pPr>
    </w:p>
    <w:p w14:paraId="7B79F904" w14:textId="77777777" w:rsidR="00D071CA" w:rsidRPr="00833C88" w:rsidRDefault="00C156D2" w:rsidP="00D071CA">
      <w:pPr>
        <w:pStyle w:val="NoSpacing"/>
        <w:rPr>
          <w:rFonts w:cs="Calibri"/>
        </w:rPr>
      </w:pPr>
      <w:r w:rsidRPr="00833C88">
        <w:rPr>
          <w:rFonts w:cs="Calibri"/>
        </w:rPr>
        <w:t>reworking this a little we have:</w:t>
      </w:r>
    </w:p>
    <w:p w14:paraId="1152F57C" w14:textId="77777777" w:rsidR="00D071CA" w:rsidRPr="00833C88" w:rsidRDefault="00D071CA" w:rsidP="00D071CA">
      <w:pPr>
        <w:pStyle w:val="NoSpacing"/>
        <w:rPr>
          <w:rFonts w:cs="Calibri"/>
        </w:rPr>
      </w:pPr>
    </w:p>
    <w:p w14:paraId="36A0403B" w14:textId="77777777" w:rsidR="00D071CA" w:rsidRPr="00833C88" w:rsidRDefault="00C156D2" w:rsidP="00D071CA">
      <w:pPr>
        <w:pStyle w:val="NoSpacing"/>
        <w:rPr>
          <w:rFonts w:cs="Calibri"/>
        </w:rPr>
      </w:pPr>
      <w:r w:rsidRPr="00833C88">
        <w:rPr>
          <w:rFonts w:cs="Calibri"/>
          <w:position w:val="-28"/>
        </w:rPr>
        <w:object w:dxaOrig="1719" w:dyaOrig="700" w14:anchorId="292F0599">
          <v:shape id="_x0000_i1054" type="#_x0000_t75" style="width:86pt;height:35pt" o:ole="" filled="t" fillcolor="#cfc">
            <v:imagedata r:id="rId58" o:title=""/>
          </v:shape>
          <o:OLEObject Type="Embed" ProgID="Equation.DSMT4" ShapeID="_x0000_i1054" DrawAspect="Content" ObjectID="_1785081388" r:id="rId59"/>
        </w:object>
      </w:r>
    </w:p>
    <w:p w14:paraId="3CCCFB63" w14:textId="77777777" w:rsidR="00D071CA" w:rsidRPr="00833C88" w:rsidRDefault="00D071CA" w:rsidP="00D071CA">
      <w:pPr>
        <w:pStyle w:val="NoSpacing"/>
        <w:rPr>
          <w:rFonts w:cs="Calibri"/>
        </w:rPr>
      </w:pPr>
    </w:p>
    <w:p w14:paraId="1ED4EAA5" w14:textId="77777777" w:rsidR="00D071CA" w:rsidRPr="00833C88" w:rsidRDefault="00D071CA" w:rsidP="00D071CA">
      <w:pPr>
        <w:pStyle w:val="NoSpacing"/>
        <w:rPr>
          <w:rFonts w:cs="Calibri"/>
          <w:b/>
          <w:sz w:val="24"/>
          <w:szCs w:val="24"/>
        </w:rPr>
      </w:pPr>
      <w:r w:rsidRPr="00833C88">
        <w:rPr>
          <w:rFonts w:cs="Calibri"/>
          <w:b/>
          <w:sz w:val="24"/>
          <w:szCs w:val="24"/>
        </w:rPr>
        <w:t>Parabolic/hyperbolic orbits</w:t>
      </w:r>
    </w:p>
    <w:p w14:paraId="693A8212" w14:textId="77777777" w:rsidR="00D071CA" w:rsidRPr="00833C88" w:rsidRDefault="00D071CA" w:rsidP="00D071CA">
      <w:pPr>
        <w:pStyle w:val="NoSpacing"/>
        <w:rPr>
          <w:rFonts w:cs="Calibri"/>
        </w:rPr>
      </w:pPr>
      <w:r w:rsidRPr="00833C88">
        <w:rPr>
          <w:rFonts w:cs="Calibri"/>
        </w:rPr>
        <w:t>Now let’s take the same asteroid and boost its radial velocity even more, so that. v</w:t>
      </w:r>
      <w:r w:rsidRPr="00833C88">
        <w:rPr>
          <w:rFonts w:cs="Calibri"/>
          <w:vertAlign w:val="subscript"/>
        </w:rPr>
        <w:t>0</w:t>
      </w:r>
      <w:r w:rsidRPr="00833C88">
        <w:rPr>
          <w:rFonts w:cs="Calibri"/>
        </w:rPr>
        <w:t xml:space="preserve"> = 2.11×10</w:t>
      </w:r>
      <w:r w:rsidRPr="00833C88">
        <w:rPr>
          <w:rFonts w:cs="Calibri"/>
          <w:vertAlign w:val="superscript"/>
        </w:rPr>
        <w:t>4</w:t>
      </w:r>
      <w:r w:rsidRPr="00833C88">
        <w:rPr>
          <w:rFonts w:cs="Calibri"/>
        </w:rPr>
        <w:t xml:space="preserve"> t + 2.5×10</w:t>
      </w:r>
      <w:r w:rsidRPr="00833C88">
        <w:rPr>
          <w:rFonts w:cs="Calibri"/>
          <w:vertAlign w:val="superscript"/>
        </w:rPr>
        <w:t>4</w:t>
      </w:r>
      <w:r w:rsidRPr="00833C88">
        <w:rPr>
          <w:rFonts w:cs="Calibri"/>
        </w:rPr>
        <w:t xml:space="preserve"> r.  Now what will its orbit look like?  </w:t>
      </w:r>
    </w:p>
    <w:p w14:paraId="049CED58" w14:textId="77777777" w:rsidR="00D071CA" w:rsidRPr="00833C88" w:rsidRDefault="00D071CA" w:rsidP="00D071CA">
      <w:pPr>
        <w:pStyle w:val="NoSpacing"/>
        <w:rPr>
          <w:rFonts w:cs="Calibri"/>
        </w:rPr>
      </w:pPr>
    </w:p>
    <w:p w14:paraId="134A05AA" w14:textId="6EE8D467" w:rsidR="00D071CA" w:rsidRPr="00833C88" w:rsidRDefault="00D071CA" w:rsidP="00D071CA">
      <w:pPr>
        <w:pStyle w:val="NoSpacing"/>
        <w:rPr>
          <w:rFonts w:cs="Calibri"/>
        </w:rPr>
      </w:pPr>
      <w:r w:rsidRPr="00833C88">
        <w:rPr>
          <w:rFonts w:cs="Calibri"/>
        </w:rPr>
        <w:t xml:space="preserve">Again, let’s calculate </w:t>
      </w:r>
      <m:oMath>
        <m:acc>
          <m:accPr>
            <m:chr m:val="̅"/>
            <m:ctrlPr>
              <w:rPr>
                <w:rFonts w:ascii="Cambria Math" w:hAnsi="Cambria Math" w:cs="Calibri"/>
                <w:i/>
              </w:rPr>
            </m:ctrlPr>
          </m:accPr>
          <m:e>
            <m:r>
              <w:rPr>
                <w:rFonts w:ascii="Cambria Math" w:hAnsi="Cambria Math" w:cs="Calibri"/>
              </w:rPr>
              <m:t>E</m:t>
            </m:r>
          </m:e>
        </m:acc>
      </m:oMath>
      <w:r w:rsidRPr="00833C88">
        <w:rPr>
          <w:rFonts w:cs="Calibri"/>
        </w:rPr>
        <w:t xml:space="preserve"> and ℓ.  </w:t>
      </w:r>
    </w:p>
    <w:p w14:paraId="19C8032E" w14:textId="77777777" w:rsidR="00D071CA" w:rsidRPr="00833C88" w:rsidRDefault="00D071CA" w:rsidP="00D071CA">
      <w:pPr>
        <w:pStyle w:val="NoSpacing"/>
        <w:rPr>
          <w:rFonts w:cs="Calibri"/>
        </w:rPr>
      </w:pPr>
    </w:p>
    <w:p w14:paraId="292ECCEF" w14:textId="77777777" w:rsidR="00D071CA" w:rsidRPr="00833C88" w:rsidRDefault="007A71B6" w:rsidP="00D071CA">
      <w:pPr>
        <w:pStyle w:val="NoSpacing"/>
        <w:rPr>
          <w:rFonts w:cs="Calibri"/>
        </w:rPr>
      </w:pPr>
      <w:r w:rsidRPr="00833C88">
        <w:rPr>
          <w:rFonts w:cs="Calibri"/>
          <w:position w:val="-64"/>
        </w:rPr>
        <w:object w:dxaOrig="7940" w:dyaOrig="1760" w14:anchorId="0CF7A7C8">
          <v:shape id="_x0000_i1055" type="#_x0000_t75" style="width:397pt;height:88pt" o:ole="">
            <v:imagedata r:id="rId60" o:title=""/>
          </v:shape>
          <o:OLEObject Type="Embed" ProgID="Equation.DSMT4" ShapeID="_x0000_i1055" DrawAspect="Content" ObjectID="_1785081389" r:id="rId61"/>
        </w:object>
      </w:r>
    </w:p>
    <w:p w14:paraId="0378C2C5" w14:textId="77777777" w:rsidR="00D071CA" w:rsidRPr="00833C88" w:rsidRDefault="00D071CA" w:rsidP="00D071CA">
      <w:pPr>
        <w:pStyle w:val="NoSpacing"/>
        <w:rPr>
          <w:rFonts w:cs="Calibri"/>
        </w:rPr>
      </w:pPr>
    </w:p>
    <w:p w14:paraId="4AD4C027" w14:textId="4990541B" w:rsidR="00D071CA" w:rsidRPr="00833C88" w:rsidRDefault="00D071CA" w:rsidP="00D071CA">
      <w:pPr>
        <w:pStyle w:val="NoSpacing"/>
        <w:rPr>
          <w:rFonts w:cs="Calibri"/>
        </w:rPr>
      </w:pPr>
      <w:r w:rsidRPr="00833C88">
        <w:rPr>
          <w:rFonts w:cs="Calibri"/>
        </w:rPr>
        <w:t xml:space="preserve">(note </w:t>
      </w:r>
      <m:oMath>
        <m:acc>
          <m:accPr>
            <m:chr m:val="̅"/>
            <m:ctrlPr>
              <w:rPr>
                <w:rFonts w:ascii="Cambria Math" w:hAnsi="Cambria Math" w:cs="Calibri"/>
                <w:i/>
              </w:rPr>
            </m:ctrlPr>
          </m:accPr>
          <m:e>
            <m:r>
              <w:rPr>
                <w:rFonts w:ascii="Cambria Math" w:hAnsi="Cambria Math" w:cs="Calibri"/>
              </w:rPr>
              <m:t>E</m:t>
            </m:r>
          </m:e>
        </m:acc>
      </m:oMath>
      <w:r w:rsidRPr="00833C88">
        <w:rPr>
          <w:rFonts w:cs="Calibri"/>
        </w:rPr>
        <w:t xml:space="preserve"> is positive) and ℓ is unchanged since we didn’t change v</w:t>
      </w:r>
      <w:r w:rsidRPr="00833C88">
        <w:rPr>
          <w:rFonts w:cs="Calibri"/>
          <w:vertAlign w:val="subscript"/>
        </w:rPr>
        <w:t>t</w:t>
      </w:r>
      <w:r w:rsidRPr="00833C88">
        <w:rPr>
          <w:rFonts w:cs="Calibri"/>
        </w:rPr>
        <w:t xml:space="preserve"> or r</w:t>
      </w:r>
      <w:r w:rsidRPr="00833C88">
        <w:rPr>
          <w:rFonts w:cs="Calibri"/>
          <w:vertAlign w:val="subscript"/>
        </w:rPr>
        <w:t>0</w:t>
      </w:r>
      <w:r w:rsidRPr="00833C88">
        <w:rPr>
          <w:rFonts w:cs="Calibri"/>
        </w:rPr>
        <w:t xml:space="preserve">.  </w:t>
      </w:r>
    </w:p>
    <w:p w14:paraId="5EDC8809" w14:textId="77777777" w:rsidR="00D071CA" w:rsidRPr="00833C88" w:rsidRDefault="00D071CA" w:rsidP="00D071CA">
      <w:pPr>
        <w:pStyle w:val="NoSpacing"/>
        <w:rPr>
          <w:rFonts w:cs="Calibri"/>
        </w:rPr>
      </w:pPr>
    </w:p>
    <w:p w14:paraId="4D5BA260" w14:textId="77777777" w:rsidR="00D071CA" w:rsidRPr="00833C88" w:rsidRDefault="00D071CA" w:rsidP="00D071CA">
      <w:pPr>
        <w:pStyle w:val="NoSpacing"/>
        <w:rPr>
          <w:rFonts w:cs="Calibri"/>
        </w:rPr>
      </w:pPr>
      <w:r w:rsidRPr="00833C88">
        <w:rPr>
          <w:rFonts w:cs="Calibri"/>
          <w:position w:val="-78"/>
        </w:rPr>
        <w:object w:dxaOrig="3400" w:dyaOrig="1420" w14:anchorId="6ECE8E64">
          <v:shape id="_x0000_i1056" type="#_x0000_t75" style="width:170pt;height:71pt" o:ole="">
            <v:imagedata r:id="rId62" o:title=""/>
          </v:shape>
          <o:OLEObject Type="Embed" ProgID="Equation.DSMT4" ShapeID="_x0000_i1056" DrawAspect="Content" ObjectID="_1785081390" r:id="rId63"/>
        </w:object>
      </w:r>
    </w:p>
    <w:p w14:paraId="4F71264C" w14:textId="77777777" w:rsidR="00D071CA" w:rsidRPr="00833C88" w:rsidRDefault="00D071CA" w:rsidP="00D071CA">
      <w:pPr>
        <w:pStyle w:val="NoSpacing"/>
        <w:rPr>
          <w:rFonts w:cs="Calibri"/>
        </w:rPr>
      </w:pPr>
    </w:p>
    <w:p w14:paraId="42D72141" w14:textId="2D61895E" w:rsidR="00D071CA" w:rsidRPr="00833C88" w:rsidRDefault="00D071CA" w:rsidP="00D071CA">
      <w:pPr>
        <w:pStyle w:val="NoSpacing"/>
        <w:rPr>
          <w:rFonts w:cs="Calibri"/>
        </w:rPr>
      </w:pPr>
      <w:r w:rsidRPr="00833C88">
        <w:rPr>
          <w:rFonts w:cs="Calibri"/>
        </w:rPr>
        <w:t xml:space="preserve">Now let’s plot </w:t>
      </w:r>
      <m:oMath>
        <m:acc>
          <m:accPr>
            <m:chr m:val="̅"/>
            <m:ctrlPr>
              <w:rPr>
                <w:rFonts w:ascii="Cambria Math" w:hAnsi="Cambria Math" w:cs="Calibri"/>
                <w:i/>
              </w:rPr>
            </m:ctrlPr>
          </m:accPr>
          <m:e>
            <m:r>
              <w:rPr>
                <w:rFonts w:ascii="Cambria Math" w:hAnsi="Cambria Math" w:cs="Calibri"/>
              </w:rPr>
              <m:t>E</m:t>
            </m:r>
          </m:e>
        </m:acc>
      </m:oMath>
      <w:r w:rsidRPr="00833C88">
        <w:rPr>
          <w:rFonts w:cs="Calibri"/>
        </w:rPr>
        <w:t xml:space="preserve"> and U</w:t>
      </w:r>
      <w:r w:rsidRPr="00833C88">
        <w:rPr>
          <w:rFonts w:cs="Calibri"/>
          <w:vertAlign w:val="subscript"/>
        </w:rPr>
        <w:t>eff.</w:t>
      </w:r>
      <w:r w:rsidRPr="00833C88">
        <w:rPr>
          <w:rFonts w:cs="Calibri"/>
        </w:rPr>
        <w:t>(r) which is also unchanged</w:t>
      </w:r>
    </w:p>
    <w:p w14:paraId="522386D1" w14:textId="77777777" w:rsidR="00D071CA" w:rsidRPr="00833C88" w:rsidRDefault="00D071CA" w:rsidP="00D071CA">
      <w:pPr>
        <w:pStyle w:val="NoSpacing"/>
        <w:rPr>
          <w:rFonts w:cs="Calibri"/>
        </w:rPr>
      </w:pPr>
    </w:p>
    <w:p w14:paraId="37F7CF5A" w14:textId="77777777" w:rsidR="00D071CA" w:rsidRPr="00833C88" w:rsidRDefault="00D071CA" w:rsidP="00D071CA">
      <w:pPr>
        <w:pStyle w:val="NoSpacing"/>
        <w:rPr>
          <w:rFonts w:cs="Calibri"/>
        </w:rPr>
      </w:pPr>
      <w:r w:rsidRPr="00833C88">
        <w:rPr>
          <w:rFonts w:cs="Calibri"/>
          <w:position w:val="-96"/>
        </w:rPr>
        <w:object w:dxaOrig="5920" w:dyaOrig="2040" w14:anchorId="080E52C1">
          <v:shape id="_x0000_i1057" type="#_x0000_t75" style="width:296pt;height:102pt" o:ole="">
            <v:imagedata r:id="rId64" o:title=""/>
          </v:shape>
          <o:OLEObject Type="Embed" ProgID="Equation.DSMT4" ShapeID="_x0000_i1057" DrawAspect="Content" ObjectID="_1785081391" r:id="rId65"/>
        </w:object>
      </w:r>
    </w:p>
    <w:p w14:paraId="38DA77DA" w14:textId="77777777" w:rsidR="00D071CA" w:rsidRPr="00833C88" w:rsidRDefault="00D071CA" w:rsidP="00D071CA">
      <w:pPr>
        <w:pStyle w:val="NoSpacing"/>
        <w:rPr>
          <w:rFonts w:cs="Calibri"/>
        </w:rPr>
      </w:pPr>
    </w:p>
    <w:p w14:paraId="3034BCF7" w14:textId="77777777" w:rsidR="00D071CA" w:rsidRPr="00833C88" w:rsidRDefault="00D071CA" w:rsidP="00D071CA">
      <w:pPr>
        <w:pStyle w:val="NoSpacing"/>
        <w:rPr>
          <w:rFonts w:cs="Calibri"/>
        </w:rPr>
      </w:pPr>
      <w:r w:rsidRPr="00833C88">
        <w:rPr>
          <w:rFonts w:cs="Calibri"/>
        </w:rPr>
        <w:t>as a function of position, as well as r</w:t>
      </w:r>
      <w:r w:rsidRPr="00833C88">
        <w:rPr>
          <w:rFonts w:cs="Calibri"/>
        </w:rPr>
        <w:softHyphen/>
      </w:r>
      <w:r w:rsidRPr="00833C88">
        <w:rPr>
          <w:rFonts w:cs="Calibri"/>
        </w:rPr>
        <w:softHyphen/>
      </w:r>
      <w:r w:rsidRPr="00833C88">
        <w:rPr>
          <w:rFonts w:cs="Calibri"/>
          <w:vertAlign w:val="subscript"/>
        </w:rPr>
        <w:t>min</w:t>
      </w:r>
      <w:r w:rsidRPr="00833C88">
        <w:rPr>
          <w:rFonts w:cs="Calibri"/>
        </w:rPr>
        <w:t xml:space="preserve"> and the permitted region.  </w:t>
      </w:r>
    </w:p>
    <w:p w14:paraId="7242103E" w14:textId="77777777" w:rsidR="00D071CA" w:rsidRPr="00833C88" w:rsidRDefault="00D071CA" w:rsidP="00D071CA">
      <w:pPr>
        <w:pStyle w:val="NoSpacing"/>
        <w:rPr>
          <w:rFonts w:cs="Calibri"/>
        </w:rPr>
      </w:pPr>
    </w:p>
    <w:p w14:paraId="6B76036C" w14:textId="77777777" w:rsidR="00D071CA" w:rsidRPr="00833C88" w:rsidRDefault="00D071CA" w:rsidP="00D071CA">
      <w:pPr>
        <w:pStyle w:val="NoSpacing"/>
        <w:rPr>
          <w:rFonts w:cs="Calibri"/>
        </w:rPr>
      </w:pPr>
      <w:r w:rsidRPr="00833C88">
        <w:rPr>
          <w:rFonts w:cs="Calibri"/>
        </w:rPr>
        <w:object w:dxaOrig="7126" w:dyaOrig="4649" w14:anchorId="28895908">
          <v:shape id="_x0000_i1058" type="#_x0000_t75" style="width:230pt;height:150pt" o:ole="">
            <v:imagedata r:id="rId66" o:title=""/>
          </v:shape>
          <o:OLEObject Type="Embed" ProgID="PBrush" ShapeID="_x0000_i1058" DrawAspect="Content" ObjectID="_1785081392" r:id="rId67"/>
        </w:object>
      </w:r>
    </w:p>
    <w:p w14:paraId="296E2B77" w14:textId="77777777" w:rsidR="00D071CA" w:rsidRPr="00833C88" w:rsidRDefault="00D071CA" w:rsidP="00D071CA">
      <w:pPr>
        <w:pStyle w:val="NoSpacing"/>
        <w:rPr>
          <w:rFonts w:cs="Calibri"/>
        </w:rPr>
      </w:pPr>
    </w:p>
    <w:p w14:paraId="028636FF" w14:textId="56358CAB" w:rsidR="00D071CA" w:rsidRPr="00833C88" w:rsidRDefault="00D071CA" w:rsidP="00D071CA">
      <w:pPr>
        <w:pStyle w:val="NoSpacing"/>
        <w:rPr>
          <w:rFonts w:cs="Calibri"/>
        </w:rPr>
      </w:pPr>
      <w:r w:rsidRPr="00833C88">
        <w:rPr>
          <w:rFonts w:cs="Calibri"/>
        </w:rPr>
        <w:t xml:space="preserve">Since </w:t>
      </w:r>
      <m:oMath>
        <m:acc>
          <m:accPr>
            <m:chr m:val="̅"/>
            <m:ctrlPr>
              <w:rPr>
                <w:rFonts w:ascii="Cambria Math" w:hAnsi="Cambria Math" w:cs="Calibri"/>
                <w:i/>
              </w:rPr>
            </m:ctrlPr>
          </m:accPr>
          <m:e>
            <m:r>
              <w:rPr>
                <w:rFonts w:ascii="Cambria Math" w:hAnsi="Cambria Math" w:cs="Calibri"/>
              </w:rPr>
              <m:t>E</m:t>
            </m:r>
          </m:e>
        </m:acc>
      </m:oMath>
      <w:r w:rsidRPr="00833C88">
        <w:rPr>
          <w:rFonts w:cs="Calibri"/>
        </w:rPr>
        <w:t xml:space="preserve"> &gt; 0, there is no finite r</w:t>
      </w:r>
      <w:r w:rsidRPr="00833C88">
        <w:rPr>
          <w:rFonts w:cs="Calibri"/>
          <w:vertAlign w:val="subscript"/>
        </w:rPr>
        <w:t>max</w:t>
      </w:r>
      <w:r w:rsidRPr="00833C88">
        <w:rPr>
          <w:rFonts w:cs="Calibri"/>
        </w:rPr>
        <w:t xml:space="preserve">.  Therefore the orbit is unbounded.  It is hyperbolic.  The distance of closest approach can be obtained as above using the + sign (the – sign just gives a negative r value which doesn’t make any sense in the context).  </w:t>
      </w:r>
    </w:p>
    <w:p w14:paraId="71F8820A" w14:textId="77777777" w:rsidR="00D071CA" w:rsidRPr="00833C88" w:rsidRDefault="00D071CA" w:rsidP="00D071CA">
      <w:pPr>
        <w:pStyle w:val="NoSpacing"/>
        <w:rPr>
          <w:rFonts w:cs="Calibri"/>
        </w:rPr>
      </w:pPr>
    </w:p>
    <w:p w14:paraId="65A1BCAF" w14:textId="77777777" w:rsidR="00D071CA" w:rsidRPr="00833C88" w:rsidRDefault="00C156D2" w:rsidP="00D071CA">
      <w:pPr>
        <w:pStyle w:val="NoSpacing"/>
        <w:rPr>
          <w:rFonts w:cs="Calibri"/>
        </w:rPr>
      </w:pPr>
      <w:r w:rsidRPr="00833C88">
        <w:rPr>
          <w:rFonts w:cs="Calibri"/>
          <w:position w:val="-28"/>
        </w:rPr>
        <w:object w:dxaOrig="1440" w:dyaOrig="700" w14:anchorId="248C8599">
          <v:shape id="_x0000_i1059" type="#_x0000_t75" style="width:1in;height:35pt" o:ole="">
            <v:imagedata r:id="rId68" o:title=""/>
          </v:shape>
          <o:OLEObject Type="Embed" ProgID="Equation.DSMT4" ShapeID="_x0000_i1059" DrawAspect="Content" ObjectID="_1785081393" r:id="rId69"/>
        </w:object>
      </w:r>
    </w:p>
    <w:p w14:paraId="08D06A82" w14:textId="77777777" w:rsidR="00D071CA" w:rsidRPr="00833C88" w:rsidRDefault="00D071CA" w:rsidP="00D071CA">
      <w:pPr>
        <w:pStyle w:val="NoSpacing"/>
        <w:rPr>
          <w:rFonts w:cs="Calibri"/>
        </w:rPr>
      </w:pPr>
    </w:p>
    <w:p w14:paraId="3E92A40A" w14:textId="487365B3" w:rsidR="00D071CA" w:rsidRPr="00833C88" w:rsidRDefault="00D071CA" w:rsidP="00D071CA">
      <w:pPr>
        <w:pStyle w:val="NoSpacing"/>
        <w:rPr>
          <w:rFonts w:cs="Calibri"/>
        </w:rPr>
      </w:pPr>
      <w:r w:rsidRPr="00833C88">
        <w:rPr>
          <w:rFonts w:cs="Calibri"/>
        </w:rPr>
        <w:t xml:space="preserve">We will get parabolic orbits when the energy is 0 and hyperbolic orbits for anything higher.  There are some observations we should make.  First, if </w:t>
      </w:r>
      <m:oMath>
        <m:acc>
          <m:accPr>
            <m:chr m:val="̅"/>
            <m:ctrlPr>
              <w:rPr>
                <w:rFonts w:ascii="Cambria Math" w:hAnsi="Cambria Math" w:cs="Calibri"/>
                <w:i/>
              </w:rPr>
            </m:ctrlPr>
          </m:accPr>
          <m:e>
            <m:r>
              <w:rPr>
                <w:rFonts w:ascii="Cambria Math" w:hAnsi="Cambria Math" w:cs="Calibri"/>
              </w:rPr>
              <m:t>E</m:t>
            </m:r>
          </m:e>
        </m:acc>
      </m:oMath>
      <w:r w:rsidRPr="00833C88">
        <w:rPr>
          <w:rFonts w:cs="Calibri"/>
        </w:rPr>
        <w:t xml:space="preserve"> is negative, then the orbit is closed.  It will be either circular or elliptical.  A circular orbit has the minimum possible energy.  Elliptical orbits have more energy than circular ones.  As the energy of the orbit increases, the eccentricity of the ellipse will increase more and more; that is r</w:t>
      </w:r>
      <w:r w:rsidRPr="00833C88">
        <w:rPr>
          <w:rFonts w:cs="Calibri"/>
          <w:vertAlign w:val="subscript"/>
        </w:rPr>
        <w:t>min</w:t>
      </w:r>
      <w:r w:rsidRPr="00833C88">
        <w:rPr>
          <w:rFonts w:cs="Calibri"/>
        </w:rPr>
        <w:t xml:space="preserve"> and r</w:t>
      </w:r>
      <w:r w:rsidRPr="00833C88">
        <w:rPr>
          <w:rFonts w:cs="Calibri"/>
          <w:vertAlign w:val="subscript"/>
        </w:rPr>
        <w:t>max</w:t>
      </w:r>
      <w:r w:rsidRPr="00833C88">
        <w:rPr>
          <w:rFonts w:cs="Calibri"/>
        </w:rPr>
        <w:t xml:space="preserve"> will become more and more separated.  If</w:t>
      </w:r>
      <w:r w:rsidR="000B04CF">
        <w:rPr>
          <w:rFonts w:cs="Calibri"/>
        </w:rPr>
        <w:t xml:space="preserve"> </w:t>
      </w:r>
      <m:oMath>
        <m:acc>
          <m:accPr>
            <m:chr m:val="̅"/>
            <m:ctrlPr>
              <w:rPr>
                <w:rFonts w:ascii="Cambria Math" w:hAnsi="Cambria Math" w:cs="Calibri"/>
                <w:i/>
              </w:rPr>
            </m:ctrlPr>
          </m:accPr>
          <m:e>
            <m:r>
              <w:rPr>
                <w:rFonts w:ascii="Cambria Math" w:hAnsi="Cambria Math" w:cs="Calibri"/>
              </w:rPr>
              <m:t>E</m:t>
            </m:r>
          </m:e>
        </m:acc>
      </m:oMath>
      <w:r w:rsidR="007A71B6" w:rsidRPr="00833C88">
        <w:rPr>
          <w:rFonts w:cs="Calibri"/>
        </w:rPr>
        <w:t xml:space="preserve"> </w:t>
      </w:r>
      <w:r w:rsidRPr="00833C88">
        <w:rPr>
          <w:rFonts w:cs="Calibri"/>
        </w:rPr>
        <w:t xml:space="preserve">becomes positive, the asteroid will have enough energy to break away from the Sun.  Then the orbit is open, and parabolic.  </w:t>
      </w:r>
    </w:p>
    <w:p w14:paraId="1AABF0EC" w14:textId="77777777" w:rsidR="00D071CA" w:rsidRDefault="00D071CA" w:rsidP="00D63D64">
      <w:pPr>
        <w:rPr>
          <w:rFonts w:ascii="Calibri" w:hAnsi="Calibri" w:cs="Calibri"/>
        </w:rPr>
      </w:pPr>
    </w:p>
    <w:p w14:paraId="1E9F6E19" w14:textId="3E9D3738" w:rsidR="00301918" w:rsidRPr="00301918" w:rsidRDefault="00301918" w:rsidP="00D63D64">
      <w:pPr>
        <w:rPr>
          <w:rFonts w:ascii="Calibri" w:hAnsi="Calibri" w:cs="Calibri"/>
          <w:b/>
        </w:rPr>
      </w:pPr>
      <w:r w:rsidRPr="00301918">
        <w:rPr>
          <w:rFonts w:ascii="Calibri" w:hAnsi="Calibri" w:cs="Calibri"/>
          <w:b/>
        </w:rPr>
        <w:t>Example</w:t>
      </w:r>
    </w:p>
    <w:p w14:paraId="35988306" w14:textId="56028CC9" w:rsidR="00301918" w:rsidRPr="00301918" w:rsidRDefault="00301918" w:rsidP="00D63D64">
      <w:pPr>
        <w:rPr>
          <w:rFonts w:ascii="Calibri" w:hAnsi="Calibri" w:cs="Calibri"/>
          <w:sz w:val="22"/>
          <w:szCs w:val="22"/>
        </w:rPr>
      </w:pPr>
      <w:r w:rsidRPr="00301918">
        <w:rPr>
          <w:rFonts w:ascii="Calibri" w:hAnsi="Calibri" w:cs="Calibri"/>
          <w:sz w:val="22"/>
          <w:szCs w:val="22"/>
        </w:rPr>
        <w:t>An Ariane 6 rocket launches into space from French Guiana with a payload of multiple small satellites. At an altitude of 800</w:t>
      </w:r>
      <w:r>
        <w:rPr>
          <w:rFonts w:ascii="Calibri" w:hAnsi="Calibri" w:cs="Calibri"/>
          <w:sz w:val="22"/>
          <w:szCs w:val="22"/>
        </w:rPr>
        <w:t xml:space="preserve"> </w:t>
      </w:r>
      <w:r w:rsidRPr="00301918">
        <w:rPr>
          <w:rFonts w:ascii="Calibri" w:hAnsi="Calibri" w:cs="Calibri"/>
          <w:sz w:val="22"/>
          <w:szCs w:val="22"/>
        </w:rPr>
        <w:t>km it injects the first satellite into orbit. The velocity of the satellite at that instant is 10</w:t>
      </w:r>
      <w:r>
        <w:rPr>
          <w:rFonts w:ascii="Calibri" w:hAnsi="Calibri" w:cs="Calibri"/>
          <w:sz w:val="22"/>
          <w:szCs w:val="22"/>
        </w:rPr>
        <w:t xml:space="preserve"> </w:t>
      </w:r>
      <w:r w:rsidRPr="00301918">
        <w:rPr>
          <w:rFonts w:ascii="Calibri" w:hAnsi="Calibri" w:cs="Calibri"/>
          <w:sz w:val="22"/>
          <w:szCs w:val="22"/>
        </w:rPr>
        <w:t>km</w:t>
      </w:r>
      <w:r>
        <w:rPr>
          <w:rFonts w:ascii="Calibri" w:hAnsi="Calibri" w:cs="Calibri"/>
          <w:sz w:val="22"/>
          <w:szCs w:val="22"/>
        </w:rPr>
        <w:t>/</w:t>
      </w:r>
      <w:r w:rsidRPr="00301918">
        <w:rPr>
          <w:rFonts w:ascii="Calibri" w:hAnsi="Calibri" w:cs="Calibri"/>
          <w:sz w:val="22"/>
          <w:szCs w:val="22"/>
        </w:rPr>
        <w:t>s, and the velocity makes an angle of 82</w:t>
      </w:r>
      <w:r>
        <w:rPr>
          <w:rFonts w:ascii="Calibri" w:hAnsi="Calibri" w:cs="Calibri"/>
          <w:sz w:val="22"/>
          <w:szCs w:val="22"/>
          <w:vertAlign w:val="superscript"/>
        </w:rPr>
        <w:t>o</w:t>
      </w:r>
      <w:r w:rsidRPr="00301918">
        <w:rPr>
          <w:rFonts w:ascii="Calibri" w:hAnsi="Calibri" w:cs="Calibri"/>
          <w:sz w:val="22"/>
          <w:szCs w:val="22"/>
        </w:rPr>
        <w:t xml:space="preserve"> with the geocentric radius vector. </w:t>
      </w:r>
      <w:r>
        <w:rPr>
          <w:rFonts w:ascii="Calibri" w:hAnsi="Calibri" w:cs="Calibri"/>
          <w:sz w:val="22"/>
          <w:szCs w:val="22"/>
        </w:rPr>
        <w:t xml:space="preserve"> </w:t>
      </w:r>
      <w:r w:rsidRPr="00301918">
        <w:rPr>
          <w:rFonts w:ascii="Calibri" w:hAnsi="Calibri" w:cs="Calibri"/>
          <w:sz w:val="22"/>
          <w:szCs w:val="22"/>
        </w:rPr>
        <w:t>Given that R</w:t>
      </w:r>
      <w:r>
        <w:rPr>
          <w:rFonts w:ascii="Calibri" w:hAnsi="Calibri" w:cs="Calibri"/>
          <w:sz w:val="22"/>
          <w:szCs w:val="22"/>
          <w:vertAlign w:val="subscript"/>
        </w:rPr>
        <w:t>E</w:t>
      </w:r>
      <w:r w:rsidRPr="00301918">
        <w:rPr>
          <w:rFonts w:ascii="Calibri" w:hAnsi="Calibri" w:cs="Calibri"/>
          <w:sz w:val="22"/>
          <w:szCs w:val="22"/>
        </w:rPr>
        <w:t xml:space="preserve"> = 6.37</w:t>
      </w:r>
      <w:r>
        <w:rPr>
          <w:rFonts w:ascii="Calibri" w:hAnsi="Calibri" w:cs="Calibri"/>
          <w:sz w:val="22"/>
          <w:szCs w:val="22"/>
        </w:rPr>
        <w:t>×</w:t>
      </w:r>
      <w:r w:rsidRPr="00301918">
        <w:rPr>
          <w:rFonts w:ascii="Calibri" w:hAnsi="Calibri" w:cs="Calibri"/>
          <w:sz w:val="22"/>
          <w:szCs w:val="22"/>
        </w:rPr>
        <w:t>10</w:t>
      </w:r>
      <w:r w:rsidRPr="00301918">
        <w:rPr>
          <w:rFonts w:ascii="Calibri" w:hAnsi="Calibri" w:cs="Calibri"/>
          <w:sz w:val="22"/>
          <w:szCs w:val="22"/>
          <w:vertAlign w:val="superscript"/>
        </w:rPr>
        <w:t>3</w:t>
      </w:r>
      <w:r>
        <w:rPr>
          <w:rFonts w:ascii="Calibri" w:hAnsi="Calibri" w:cs="Calibri"/>
          <w:sz w:val="22"/>
          <w:szCs w:val="22"/>
        </w:rPr>
        <w:t xml:space="preserve"> km</w:t>
      </w:r>
      <w:r w:rsidRPr="00301918">
        <w:rPr>
          <w:rFonts w:ascii="Calibri" w:hAnsi="Calibri" w:cs="Calibri"/>
          <w:sz w:val="22"/>
          <w:szCs w:val="22"/>
        </w:rPr>
        <w:t xml:space="preserve"> and M</w:t>
      </w:r>
      <w:r>
        <w:rPr>
          <w:rFonts w:ascii="Calibri" w:hAnsi="Calibri" w:cs="Calibri"/>
          <w:sz w:val="22"/>
          <w:szCs w:val="22"/>
          <w:vertAlign w:val="subscript"/>
        </w:rPr>
        <w:t>E</w:t>
      </w:r>
      <w:r w:rsidRPr="00301918">
        <w:rPr>
          <w:rFonts w:ascii="Calibri" w:hAnsi="Calibri" w:cs="Calibri"/>
          <w:sz w:val="22"/>
          <w:szCs w:val="22"/>
        </w:rPr>
        <w:t xml:space="preserve"> = 5.97 </w:t>
      </w:r>
      <w:r>
        <w:rPr>
          <w:rFonts w:ascii="Calibri" w:hAnsi="Calibri" w:cs="Calibri"/>
          <w:sz w:val="22"/>
          <w:szCs w:val="22"/>
        </w:rPr>
        <w:t xml:space="preserve">× </w:t>
      </w:r>
      <w:r w:rsidRPr="00301918">
        <w:rPr>
          <w:rFonts w:ascii="Calibri" w:hAnsi="Calibri" w:cs="Calibri"/>
          <w:sz w:val="22"/>
          <w:szCs w:val="22"/>
        </w:rPr>
        <w:t>10</w:t>
      </w:r>
      <w:r w:rsidRPr="00301918">
        <w:rPr>
          <w:rFonts w:ascii="Calibri" w:hAnsi="Calibri" w:cs="Calibri"/>
          <w:sz w:val="22"/>
          <w:szCs w:val="22"/>
          <w:vertAlign w:val="superscript"/>
        </w:rPr>
        <w:t>24</w:t>
      </w:r>
      <w:r>
        <w:rPr>
          <w:rFonts w:ascii="Calibri" w:hAnsi="Calibri" w:cs="Calibri"/>
          <w:sz w:val="22"/>
          <w:szCs w:val="22"/>
        </w:rPr>
        <w:t xml:space="preserve"> kg</w:t>
      </w:r>
      <w:r w:rsidRPr="00301918">
        <w:rPr>
          <w:rFonts w:ascii="Calibri" w:hAnsi="Calibri" w:cs="Calibri"/>
          <w:sz w:val="22"/>
          <w:szCs w:val="22"/>
        </w:rPr>
        <w:t>, calculate the minimum height of the satellite above the earth's surface during its orbit.</w:t>
      </w:r>
    </w:p>
    <w:p w14:paraId="6E6635F5" w14:textId="77777777" w:rsidR="00301918" w:rsidRDefault="00301918" w:rsidP="00D63D64">
      <w:pPr>
        <w:rPr>
          <w:rFonts w:ascii="Calibri" w:hAnsi="Calibri" w:cs="Calibri"/>
        </w:rPr>
      </w:pPr>
    </w:p>
    <w:p w14:paraId="1AC1BE58" w14:textId="43EDDBEA" w:rsidR="002E471F" w:rsidRDefault="002E471F" w:rsidP="00D63D64">
      <w:pPr>
        <w:rPr>
          <w:rFonts w:ascii="Calibri" w:hAnsi="Calibri" w:cs="Calibri"/>
        </w:rPr>
      </w:pPr>
      <w:r>
        <w:rPr>
          <w:rFonts w:ascii="Calibri" w:hAnsi="Calibri" w:cs="Calibri"/>
        </w:rPr>
        <w:t>So we’ll go back to:</w:t>
      </w:r>
    </w:p>
    <w:p w14:paraId="1968D9AA" w14:textId="77777777" w:rsidR="00301918" w:rsidRDefault="00301918" w:rsidP="00D63D64">
      <w:pPr>
        <w:rPr>
          <w:rFonts w:ascii="Calibri" w:hAnsi="Calibri" w:cs="Calibri"/>
        </w:rPr>
      </w:pPr>
    </w:p>
    <w:p w14:paraId="3633B2D8" w14:textId="5FA32825" w:rsidR="002E471F" w:rsidRDefault="00772955" w:rsidP="00D63D64">
      <w:pPr>
        <w:rPr>
          <w:rFonts w:cs="Calibri"/>
        </w:rPr>
      </w:pPr>
      <w:r w:rsidRPr="002E471F">
        <w:rPr>
          <w:rFonts w:cs="Calibri"/>
          <w:position w:val="-68"/>
        </w:rPr>
        <w:object w:dxaOrig="3140" w:dyaOrig="1480" w14:anchorId="7860D4F8">
          <v:shape id="_x0000_i1085" type="#_x0000_t75" style="width:157.5pt;height:74pt" o:ole="" fillcolor="#cfc">
            <v:imagedata r:id="rId70" o:title=""/>
          </v:shape>
          <o:OLEObject Type="Embed" ProgID="Equation.DSMT4" ShapeID="_x0000_i1085" DrawAspect="Content" ObjectID="_1785081394" r:id="rId71"/>
        </w:object>
      </w:r>
    </w:p>
    <w:p w14:paraId="50EC9B0D" w14:textId="77777777" w:rsidR="002E471F" w:rsidRDefault="002E471F" w:rsidP="00D63D64">
      <w:pPr>
        <w:rPr>
          <w:rFonts w:cs="Calibri"/>
        </w:rPr>
      </w:pPr>
    </w:p>
    <w:p w14:paraId="7ED6F6CB" w14:textId="65D45706" w:rsidR="002E471F" w:rsidRDefault="002E471F" w:rsidP="00D63D64">
      <w:pPr>
        <w:rPr>
          <w:rFonts w:ascii="Calibri" w:hAnsi="Calibri" w:cs="Calibri"/>
        </w:rPr>
      </w:pPr>
      <w:r>
        <w:rPr>
          <w:rFonts w:ascii="Calibri" w:hAnsi="Calibri" w:cs="Calibri"/>
        </w:rPr>
        <w:t>We’re looking for the radial extrema, so set dr/dt = 0,</w:t>
      </w:r>
    </w:p>
    <w:p w14:paraId="1D232219" w14:textId="77777777" w:rsidR="002E471F" w:rsidRDefault="002E471F" w:rsidP="00D63D64">
      <w:pPr>
        <w:rPr>
          <w:rFonts w:ascii="Calibri" w:hAnsi="Calibri" w:cs="Calibri"/>
        </w:rPr>
      </w:pPr>
    </w:p>
    <w:p w14:paraId="13FE8A5A" w14:textId="601B9D81" w:rsidR="002E471F" w:rsidRDefault="00772955" w:rsidP="00D63D64">
      <w:pPr>
        <w:rPr>
          <w:rFonts w:ascii="Calibri" w:hAnsi="Calibri" w:cs="Calibri"/>
        </w:rPr>
      </w:pPr>
      <w:r w:rsidRPr="002E471F">
        <w:rPr>
          <w:rFonts w:cs="Calibri"/>
          <w:position w:val="-28"/>
        </w:rPr>
        <w:object w:dxaOrig="1939" w:dyaOrig="700" w14:anchorId="0F0F2D10">
          <v:shape id="_x0000_i1087" type="#_x0000_t75" style="width:97pt;height:35pt" o:ole="" fillcolor="#cfc">
            <v:imagedata r:id="rId72" o:title=""/>
          </v:shape>
          <o:OLEObject Type="Embed" ProgID="Equation.DSMT4" ShapeID="_x0000_i1087" DrawAspect="Content" ObjectID="_1785081395" r:id="rId73"/>
        </w:object>
      </w:r>
    </w:p>
    <w:p w14:paraId="6845C5A5" w14:textId="77777777" w:rsidR="00301918" w:rsidRDefault="00301918" w:rsidP="00D63D64">
      <w:pPr>
        <w:rPr>
          <w:rFonts w:ascii="Calibri" w:hAnsi="Calibri" w:cs="Calibri"/>
        </w:rPr>
      </w:pPr>
    </w:p>
    <w:p w14:paraId="678619AC" w14:textId="1C6AFC24" w:rsidR="002E471F" w:rsidRDefault="002E471F" w:rsidP="00D63D64">
      <w:pPr>
        <w:rPr>
          <w:rFonts w:ascii="Calibri" w:hAnsi="Calibri" w:cs="Calibri"/>
        </w:rPr>
      </w:pPr>
      <w:r>
        <w:rPr>
          <w:rFonts w:ascii="Calibri" w:hAnsi="Calibri" w:cs="Calibri"/>
        </w:rPr>
        <w:t>and solve for r,</w:t>
      </w:r>
    </w:p>
    <w:p w14:paraId="727B744C" w14:textId="77777777" w:rsidR="002E471F" w:rsidRDefault="002E471F" w:rsidP="00D63D64">
      <w:pPr>
        <w:rPr>
          <w:rFonts w:ascii="Calibri" w:hAnsi="Calibri" w:cs="Calibri"/>
        </w:rPr>
      </w:pPr>
    </w:p>
    <w:p w14:paraId="2104D9A9" w14:textId="43478FDD" w:rsidR="002E471F" w:rsidRDefault="00772955" w:rsidP="00D63D64">
      <w:pPr>
        <w:rPr>
          <w:rFonts w:ascii="Calibri" w:hAnsi="Calibri" w:cs="Calibri"/>
        </w:rPr>
      </w:pPr>
      <w:r w:rsidRPr="002E471F">
        <w:rPr>
          <w:rFonts w:cs="Calibri"/>
          <w:position w:val="-134"/>
        </w:rPr>
        <w:object w:dxaOrig="3340" w:dyaOrig="2480" w14:anchorId="72EE071C">
          <v:shape id="_x0000_i1089" type="#_x0000_t75" style="width:167.5pt;height:124pt" o:ole="" fillcolor="#cfc">
            <v:imagedata r:id="rId74" o:title=""/>
          </v:shape>
          <o:OLEObject Type="Embed" ProgID="Equation.DSMT4" ShapeID="_x0000_i1089" DrawAspect="Content" ObjectID="_1785081396" r:id="rId75"/>
        </w:object>
      </w:r>
    </w:p>
    <w:p w14:paraId="2751B847" w14:textId="77777777" w:rsidR="002E471F" w:rsidRDefault="002E471F" w:rsidP="00D63D64">
      <w:pPr>
        <w:rPr>
          <w:rFonts w:ascii="Calibri" w:hAnsi="Calibri" w:cs="Calibri"/>
        </w:rPr>
      </w:pPr>
    </w:p>
    <w:p w14:paraId="5DD55C39" w14:textId="00D50996" w:rsidR="00294DE9" w:rsidRDefault="00294DE9" w:rsidP="00D63D64">
      <w:pPr>
        <w:rPr>
          <w:rFonts w:ascii="Calibri" w:hAnsi="Calibri" w:cs="Calibri"/>
        </w:rPr>
      </w:pPr>
      <w:r>
        <w:rPr>
          <w:rFonts w:ascii="Calibri" w:hAnsi="Calibri" w:cs="Calibri"/>
        </w:rPr>
        <w:t>Let’s just take μ = m,</w:t>
      </w:r>
    </w:p>
    <w:p w14:paraId="52D5E531" w14:textId="77777777" w:rsidR="00294DE9" w:rsidRDefault="00294DE9" w:rsidP="00D63D64">
      <w:pPr>
        <w:rPr>
          <w:rFonts w:ascii="Calibri" w:hAnsi="Calibri" w:cs="Calibri"/>
        </w:rPr>
      </w:pPr>
    </w:p>
    <w:p w14:paraId="42035548" w14:textId="789A3FAE" w:rsidR="00294DE9" w:rsidRDefault="00D51A26" w:rsidP="00D63D64">
      <w:pPr>
        <w:rPr>
          <w:rFonts w:ascii="Calibri" w:hAnsi="Calibri" w:cs="Calibri"/>
        </w:rPr>
      </w:pPr>
      <w:r w:rsidRPr="00294DE9">
        <w:rPr>
          <w:rFonts w:cs="Calibri"/>
          <w:position w:val="-24"/>
        </w:rPr>
        <w:object w:dxaOrig="3340" w:dyaOrig="999" w14:anchorId="56475191">
          <v:shape id="_x0000_i1143" type="#_x0000_t75" style="width:167.5pt;height:50pt" o:ole="" fillcolor="#cfc">
            <v:imagedata r:id="rId76" o:title=""/>
          </v:shape>
          <o:OLEObject Type="Embed" ProgID="Equation.DSMT4" ShapeID="_x0000_i1143" DrawAspect="Content" ObjectID="_1785081397" r:id="rId77"/>
        </w:object>
      </w:r>
    </w:p>
    <w:p w14:paraId="77947579" w14:textId="77777777" w:rsidR="00294DE9" w:rsidRDefault="00294DE9" w:rsidP="00D63D64">
      <w:pPr>
        <w:rPr>
          <w:rFonts w:ascii="Calibri" w:hAnsi="Calibri" w:cs="Calibri"/>
        </w:rPr>
      </w:pPr>
    </w:p>
    <w:p w14:paraId="26BC39DF" w14:textId="2365D803" w:rsidR="002E471F" w:rsidRDefault="002E471F" w:rsidP="00D63D64">
      <w:pPr>
        <w:rPr>
          <w:rFonts w:ascii="Calibri" w:hAnsi="Calibri" w:cs="Calibri"/>
        </w:rPr>
      </w:pPr>
      <w:r>
        <w:rPr>
          <w:rFonts w:ascii="Calibri" w:hAnsi="Calibri" w:cs="Calibri"/>
        </w:rPr>
        <w:t>The minimum radius is therefore,</w:t>
      </w:r>
    </w:p>
    <w:p w14:paraId="083518BF" w14:textId="77777777" w:rsidR="002E471F" w:rsidRDefault="002E471F" w:rsidP="00D63D64">
      <w:pPr>
        <w:rPr>
          <w:rFonts w:ascii="Calibri" w:hAnsi="Calibri" w:cs="Calibri"/>
        </w:rPr>
      </w:pPr>
    </w:p>
    <w:p w14:paraId="2626A495" w14:textId="5471538B" w:rsidR="002E471F" w:rsidRDefault="00D51A26" w:rsidP="00D63D64">
      <w:pPr>
        <w:rPr>
          <w:rFonts w:cs="Calibri"/>
        </w:rPr>
      </w:pPr>
      <w:r w:rsidRPr="00772955">
        <w:rPr>
          <w:rFonts w:cs="Calibri"/>
          <w:position w:val="-36"/>
        </w:rPr>
        <w:object w:dxaOrig="3720" w:dyaOrig="840" w14:anchorId="6F594052">
          <v:shape id="_x0000_i1145" type="#_x0000_t75" style="width:186.5pt;height:42pt" o:ole="" fillcolor="#cfc">
            <v:imagedata r:id="rId78" o:title=""/>
          </v:shape>
          <o:OLEObject Type="Embed" ProgID="Equation.DSMT4" ShapeID="_x0000_i1145" DrawAspect="Content" ObjectID="_1785081398" r:id="rId79"/>
        </w:object>
      </w:r>
    </w:p>
    <w:p w14:paraId="0217975F" w14:textId="77777777" w:rsidR="00294DE9" w:rsidRDefault="00294DE9" w:rsidP="00D63D64">
      <w:pPr>
        <w:rPr>
          <w:rFonts w:cs="Calibri"/>
        </w:rPr>
      </w:pPr>
    </w:p>
    <w:p w14:paraId="290099E9" w14:textId="4F06AA32" w:rsidR="00294DE9" w:rsidRDefault="00294DE9" w:rsidP="00D63D64">
      <w:pPr>
        <w:rPr>
          <w:rFonts w:ascii="Calibri" w:hAnsi="Calibri" w:cs="Calibri"/>
        </w:rPr>
      </w:pPr>
      <w:r>
        <w:rPr>
          <w:rFonts w:ascii="Calibri" w:hAnsi="Calibri" w:cs="Calibri"/>
        </w:rPr>
        <w:t>Can write this as:</w:t>
      </w:r>
    </w:p>
    <w:p w14:paraId="449D45C4" w14:textId="77777777" w:rsidR="00294DE9" w:rsidRDefault="00294DE9" w:rsidP="00D63D64">
      <w:pPr>
        <w:rPr>
          <w:rFonts w:ascii="Calibri" w:hAnsi="Calibri" w:cs="Calibri"/>
        </w:rPr>
      </w:pPr>
    </w:p>
    <w:p w14:paraId="36D3DC50" w14:textId="01843151" w:rsidR="00294DE9" w:rsidRDefault="00D51A26" w:rsidP="00D63D64">
      <w:pPr>
        <w:rPr>
          <w:rFonts w:ascii="Calibri" w:hAnsi="Calibri" w:cs="Calibri"/>
        </w:rPr>
      </w:pPr>
      <w:r w:rsidRPr="00D51A26">
        <w:rPr>
          <w:rFonts w:cs="Calibri"/>
          <w:position w:val="-78"/>
        </w:rPr>
        <w:object w:dxaOrig="4420" w:dyaOrig="1680" w14:anchorId="075038D2">
          <v:shape id="_x0000_i1147" type="#_x0000_t75" style="width:221.5pt;height:84pt" o:ole="" fillcolor="#cfc">
            <v:imagedata r:id="rId80" o:title=""/>
          </v:shape>
          <o:OLEObject Type="Embed" ProgID="Equation.DSMT4" ShapeID="_x0000_i1147" DrawAspect="Content" ObjectID="_1785081399" r:id="rId81"/>
        </w:object>
      </w:r>
    </w:p>
    <w:p w14:paraId="09A14887" w14:textId="77777777" w:rsidR="00A22181" w:rsidRDefault="00A22181" w:rsidP="00D63D64">
      <w:pPr>
        <w:rPr>
          <w:rFonts w:ascii="Calibri" w:hAnsi="Calibri" w:cs="Calibri"/>
        </w:rPr>
      </w:pPr>
    </w:p>
    <w:p w14:paraId="342EA79E" w14:textId="739C40E6" w:rsidR="00772955" w:rsidRDefault="00772955" w:rsidP="00D63D64">
      <w:pPr>
        <w:rPr>
          <w:rFonts w:ascii="Calibri" w:hAnsi="Calibri" w:cs="Calibri"/>
        </w:rPr>
      </w:pPr>
      <w:r>
        <w:rPr>
          <w:rFonts w:ascii="Calibri" w:hAnsi="Calibri" w:cs="Calibri"/>
        </w:rPr>
        <w:lastRenderedPageBreak/>
        <w:t>Now let’s get the initial energy, angular momentum, etc.,</w:t>
      </w:r>
    </w:p>
    <w:p w14:paraId="65D8780D" w14:textId="77777777" w:rsidR="00772955" w:rsidRDefault="00772955" w:rsidP="00D63D64">
      <w:pPr>
        <w:rPr>
          <w:rFonts w:ascii="Calibri" w:hAnsi="Calibri" w:cs="Calibri"/>
        </w:rPr>
      </w:pPr>
    </w:p>
    <w:p w14:paraId="75EAA559" w14:textId="61E3896C" w:rsidR="00772955" w:rsidRDefault="00D51A26" w:rsidP="00D63D64">
      <w:pPr>
        <w:rPr>
          <w:rFonts w:ascii="Calibri" w:hAnsi="Calibri" w:cs="Calibri"/>
        </w:rPr>
      </w:pPr>
      <w:r w:rsidRPr="00780752">
        <w:rPr>
          <w:rFonts w:cs="Calibri"/>
          <w:position w:val="-118"/>
        </w:rPr>
        <w:object w:dxaOrig="6540" w:dyaOrig="2720" w14:anchorId="22A6DAB5">
          <v:shape id="_x0000_i1151" type="#_x0000_t75" style="width:328pt;height:136pt" o:ole="" fillcolor="#cfc">
            <v:imagedata r:id="rId82" o:title=""/>
          </v:shape>
          <o:OLEObject Type="Embed" ProgID="Equation.DSMT4" ShapeID="_x0000_i1151" DrawAspect="Content" ObjectID="_1785081400" r:id="rId83"/>
        </w:object>
      </w:r>
    </w:p>
    <w:p w14:paraId="0671075B" w14:textId="77777777" w:rsidR="00772955" w:rsidRDefault="00772955" w:rsidP="00D63D64">
      <w:pPr>
        <w:rPr>
          <w:rFonts w:ascii="Calibri" w:hAnsi="Calibri" w:cs="Calibri"/>
        </w:rPr>
      </w:pPr>
    </w:p>
    <w:p w14:paraId="159F8D7B" w14:textId="02238A95" w:rsidR="00772955" w:rsidRDefault="002568CA" w:rsidP="00D63D64">
      <w:pPr>
        <w:rPr>
          <w:rFonts w:ascii="Calibri" w:hAnsi="Calibri" w:cs="Calibri"/>
        </w:rPr>
      </w:pPr>
      <w:r>
        <w:rPr>
          <w:rFonts w:ascii="Calibri" w:hAnsi="Calibri" w:cs="Calibri"/>
        </w:rPr>
        <w:t>Filling all of these in,</w:t>
      </w:r>
    </w:p>
    <w:p w14:paraId="0C857BE8" w14:textId="77777777" w:rsidR="002568CA" w:rsidRDefault="002568CA" w:rsidP="00D63D64">
      <w:pPr>
        <w:rPr>
          <w:rFonts w:ascii="Calibri" w:hAnsi="Calibri" w:cs="Calibri"/>
        </w:rPr>
      </w:pPr>
    </w:p>
    <w:p w14:paraId="2D21ACFA" w14:textId="06FF4929" w:rsidR="002568CA" w:rsidRDefault="00D51A26" w:rsidP="00D63D64">
      <w:pPr>
        <w:rPr>
          <w:rFonts w:ascii="Calibri" w:hAnsi="Calibri" w:cs="Calibri"/>
        </w:rPr>
      </w:pPr>
      <w:r w:rsidRPr="002568CA">
        <w:rPr>
          <w:rFonts w:cs="Calibri"/>
          <w:position w:val="-74"/>
        </w:rPr>
        <w:object w:dxaOrig="6100" w:dyaOrig="2040" w14:anchorId="1181F9E4">
          <v:shape id="_x0000_i1149" type="#_x0000_t75" style="width:306pt;height:102pt" o:ole="" fillcolor="#cfc">
            <v:imagedata r:id="rId84" o:title=""/>
          </v:shape>
          <o:OLEObject Type="Embed" ProgID="Equation.DSMT4" ShapeID="_x0000_i1149" DrawAspect="Content" ObjectID="_1785081401" r:id="rId85"/>
        </w:object>
      </w:r>
    </w:p>
    <w:p w14:paraId="4234EA8E" w14:textId="77777777" w:rsidR="00772955" w:rsidRDefault="00772955" w:rsidP="00D63D64">
      <w:pPr>
        <w:rPr>
          <w:rFonts w:ascii="Calibri" w:hAnsi="Calibri" w:cs="Calibri"/>
        </w:rPr>
      </w:pPr>
    </w:p>
    <w:p w14:paraId="514646AE" w14:textId="77777777" w:rsidR="00E73780" w:rsidRPr="00E73780" w:rsidRDefault="00E73780" w:rsidP="00E73780">
      <w:pPr>
        <w:rPr>
          <w:rFonts w:ascii="Calibri" w:eastAsia="Calibri" w:hAnsi="Calibri" w:cs="Calibri"/>
          <w:b/>
          <w:sz w:val="28"/>
        </w:rPr>
      </w:pPr>
      <w:r w:rsidRPr="00E73780">
        <w:rPr>
          <w:rFonts w:ascii="Calibri" w:eastAsia="Calibri" w:hAnsi="Calibri" w:cs="Calibri"/>
          <w:b/>
          <w:sz w:val="28"/>
        </w:rPr>
        <w:t>Stable orbits</w:t>
      </w:r>
    </w:p>
    <w:p w14:paraId="10125CDA" w14:textId="77777777" w:rsidR="00E73780" w:rsidRPr="00E73780" w:rsidRDefault="00E73780" w:rsidP="00E73780">
      <w:pPr>
        <w:rPr>
          <w:rFonts w:ascii="Calibri" w:eastAsia="Calibri" w:hAnsi="Calibri" w:cs="Calibri"/>
          <w:sz w:val="22"/>
          <w:szCs w:val="22"/>
        </w:rPr>
      </w:pPr>
      <w:r w:rsidRPr="00E73780">
        <w:rPr>
          <w:rFonts w:ascii="Calibri" w:eastAsia="Calibri" w:hAnsi="Calibri" w:cs="Calibri"/>
          <w:sz w:val="22"/>
          <w:szCs w:val="22"/>
        </w:rPr>
        <w:t>Now we’d like to investigate how stable the closed orbits above are.  We’d like to know, which central forces can support stable circular orbits?  Basically, we need to know which attractive potentials will be such that the effective potential has a local minimum.  So let our potential be:</w:t>
      </w:r>
    </w:p>
    <w:p w14:paraId="2B80D04B" w14:textId="77777777" w:rsidR="00E73780" w:rsidRPr="00E73780" w:rsidRDefault="00E73780" w:rsidP="00E73780">
      <w:pPr>
        <w:rPr>
          <w:rFonts w:ascii="Calibri" w:eastAsia="Calibri" w:hAnsi="Calibri" w:cs="Calibri"/>
          <w:sz w:val="22"/>
          <w:szCs w:val="22"/>
        </w:rPr>
      </w:pPr>
    </w:p>
    <w:p w14:paraId="07C39076" w14:textId="77777777" w:rsidR="00E73780" w:rsidRPr="00E73780" w:rsidRDefault="00000000" w:rsidP="00E73780">
      <w:pPr>
        <w:rPr>
          <w:rFonts w:ascii="Calibri" w:eastAsia="Calibri" w:hAnsi="Calibri" w:cs="Calibri"/>
          <w:sz w:val="22"/>
          <w:szCs w:val="22"/>
        </w:rPr>
      </w:pPr>
      <w:r>
        <w:rPr>
          <w:rFonts w:ascii="Calibri" w:eastAsia="Calibri" w:hAnsi="Calibri" w:cs="Calibri"/>
          <w:position w:val="-24"/>
          <w:sz w:val="22"/>
          <w:szCs w:val="22"/>
        </w:rPr>
        <w:pict w14:anchorId="6977D779">
          <v:shape id="_x0000_i1060" type="#_x0000_t75" style="width:60pt;height:31pt">
            <v:imagedata r:id="rId86" o:title=""/>
          </v:shape>
        </w:pict>
      </w:r>
    </w:p>
    <w:p w14:paraId="7489AFB8" w14:textId="77777777" w:rsidR="00E73780" w:rsidRPr="00E73780" w:rsidRDefault="00E73780" w:rsidP="00E73780">
      <w:pPr>
        <w:rPr>
          <w:rFonts w:ascii="Calibri" w:eastAsia="Calibri" w:hAnsi="Calibri" w:cs="Calibri"/>
          <w:sz w:val="22"/>
          <w:szCs w:val="22"/>
        </w:rPr>
      </w:pPr>
    </w:p>
    <w:p w14:paraId="6127102A" w14:textId="77777777" w:rsidR="00E73780" w:rsidRPr="00E73780" w:rsidRDefault="00E73780" w:rsidP="00E73780">
      <w:pPr>
        <w:rPr>
          <w:rFonts w:ascii="Calibri" w:eastAsia="Calibri" w:hAnsi="Calibri" w:cs="Calibri"/>
          <w:sz w:val="22"/>
          <w:szCs w:val="22"/>
        </w:rPr>
      </w:pPr>
      <w:r w:rsidRPr="00E73780">
        <w:rPr>
          <w:rFonts w:ascii="Calibri" w:eastAsia="Calibri" w:hAnsi="Calibri" w:cs="Calibri"/>
          <w:sz w:val="22"/>
          <w:szCs w:val="22"/>
        </w:rPr>
        <w:t>Then the effective potential is:</w:t>
      </w:r>
    </w:p>
    <w:p w14:paraId="32A411DF" w14:textId="77777777" w:rsidR="00E73780" w:rsidRPr="00E73780" w:rsidRDefault="00E73780" w:rsidP="00E73780">
      <w:pPr>
        <w:rPr>
          <w:rFonts w:ascii="Calibri" w:eastAsia="Calibri" w:hAnsi="Calibri" w:cs="Calibri"/>
          <w:sz w:val="22"/>
          <w:szCs w:val="22"/>
        </w:rPr>
      </w:pPr>
    </w:p>
    <w:p w14:paraId="5B4E6017" w14:textId="77777777" w:rsidR="00E73780" w:rsidRPr="00E73780" w:rsidRDefault="00000000" w:rsidP="00E73780">
      <w:pPr>
        <w:rPr>
          <w:rFonts w:ascii="Calibri" w:eastAsia="Calibri" w:hAnsi="Calibri" w:cs="Calibri"/>
          <w:sz w:val="22"/>
          <w:szCs w:val="22"/>
        </w:rPr>
      </w:pPr>
      <w:r>
        <w:rPr>
          <w:rFonts w:ascii="Calibri" w:eastAsia="Calibri" w:hAnsi="Calibri" w:cs="Calibri"/>
          <w:position w:val="-28"/>
          <w:sz w:val="22"/>
          <w:szCs w:val="22"/>
        </w:rPr>
        <w:pict w14:anchorId="359225EF">
          <v:shape id="_x0000_i1061" type="#_x0000_t75" style="width:99pt;height:35pt">
            <v:imagedata r:id="rId87" o:title=""/>
          </v:shape>
        </w:pict>
      </w:r>
    </w:p>
    <w:p w14:paraId="68C94884" w14:textId="77777777" w:rsidR="00E73780" w:rsidRPr="00E73780" w:rsidRDefault="00E73780" w:rsidP="00E73780">
      <w:pPr>
        <w:rPr>
          <w:rFonts w:ascii="Calibri" w:eastAsia="Calibri" w:hAnsi="Calibri" w:cs="Calibri"/>
          <w:sz w:val="22"/>
          <w:szCs w:val="22"/>
        </w:rPr>
      </w:pPr>
    </w:p>
    <w:p w14:paraId="0CEFDAF4" w14:textId="77777777" w:rsidR="00E73780" w:rsidRPr="00E73780" w:rsidRDefault="00E73780" w:rsidP="00E73780">
      <w:pPr>
        <w:rPr>
          <w:rFonts w:ascii="Calibri" w:eastAsia="Calibri" w:hAnsi="Calibri" w:cs="Calibri"/>
          <w:sz w:val="22"/>
          <w:szCs w:val="22"/>
        </w:rPr>
      </w:pPr>
      <w:r w:rsidRPr="00E73780">
        <w:rPr>
          <w:rFonts w:ascii="Calibri" w:eastAsia="Calibri" w:hAnsi="Calibri" w:cs="Calibri"/>
          <w:sz w:val="22"/>
          <w:szCs w:val="22"/>
        </w:rPr>
        <w:t>It will have a local extremum where,</w:t>
      </w:r>
    </w:p>
    <w:p w14:paraId="68AF84CD" w14:textId="77777777" w:rsidR="00E73780" w:rsidRPr="00E73780" w:rsidRDefault="00E73780" w:rsidP="00E73780">
      <w:pPr>
        <w:rPr>
          <w:rFonts w:ascii="Calibri" w:eastAsia="Calibri" w:hAnsi="Calibri" w:cs="Calibri"/>
          <w:sz w:val="22"/>
          <w:szCs w:val="22"/>
        </w:rPr>
      </w:pPr>
    </w:p>
    <w:p w14:paraId="30869539" w14:textId="77777777" w:rsidR="00E73780" w:rsidRPr="00E73780" w:rsidRDefault="00000000" w:rsidP="00E73780">
      <w:pPr>
        <w:rPr>
          <w:rFonts w:ascii="Calibri" w:eastAsia="Calibri" w:hAnsi="Calibri" w:cs="Calibri"/>
          <w:sz w:val="22"/>
          <w:szCs w:val="22"/>
        </w:rPr>
      </w:pPr>
      <w:r>
        <w:rPr>
          <w:rFonts w:ascii="Calibri" w:eastAsia="Calibri" w:hAnsi="Calibri" w:cs="Calibri"/>
          <w:position w:val="-140"/>
          <w:sz w:val="22"/>
          <w:szCs w:val="22"/>
        </w:rPr>
        <w:lastRenderedPageBreak/>
        <w:pict w14:anchorId="42C607A8">
          <v:shape id="_x0000_i1062" type="#_x0000_t75" style="width:87pt;height:146pt">
            <v:imagedata r:id="rId88" o:title=""/>
          </v:shape>
        </w:pict>
      </w:r>
    </w:p>
    <w:p w14:paraId="36178300" w14:textId="77777777" w:rsidR="00E73780" w:rsidRPr="00E73780" w:rsidRDefault="00E73780" w:rsidP="00E73780">
      <w:pPr>
        <w:rPr>
          <w:rFonts w:ascii="Calibri" w:eastAsia="Calibri" w:hAnsi="Calibri" w:cs="Calibri"/>
          <w:sz w:val="22"/>
          <w:szCs w:val="22"/>
        </w:rPr>
      </w:pPr>
    </w:p>
    <w:p w14:paraId="3F0961EE" w14:textId="77777777" w:rsidR="00E73780" w:rsidRPr="00E73780" w:rsidRDefault="00E73780" w:rsidP="00E73780">
      <w:pPr>
        <w:rPr>
          <w:rFonts w:ascii="Calibri" w:eastAsia="Calibri" w:hAnsi="Calibri" w:cs="Calibri"/>
          <w:sz w:val="22"/>
          <w:szCs w:val="22"/>
        </w:rPr>
      </w:pPr>
      <w:r w:rsidRPr="00E73780">
        <w:rPr>
          <w:rFonts w:ascii="Calibri" w:eastAsia="Calibri" w:hAnsi="Calibri" w:cs="Calibri"/>
          <w:sz w:val="22"/>
          <w:szCs w:val="22"/>
        </w:rPr>
        <w:t>It will be stable when the 2</w:t>
      </w:r>
      <w:r w:rsidRPr="00E73780">
        <w:rPr>
          <w:rFonts w:ascii="Calibri" w:eastAsia="Calibri" w:hAnsi="Calibri" w:cs="Calibri"/>
          <w:sz w:val="22"/>
          <w:szCs w:val="22"/>
          <w:vertAlign w:val="superscript"/>
        </w:rPr>
        <w:t>nd</w:t>
      </w:r>
      <w:r w:rsidRPr="00E73780">
        <w:rPr>
          <w:rFonts w:ascii="Calibri" w:eastAsia="Calibri" w:hAnsi="Calibri" w:cs="Calibri"/>
          <w:sz w:val="22"/>
          <w:szCs w:val="22"/>
        </w:rPr>
        <w:t xml:space="preserve"> derivative there is positive, i.e., when,</w:t>
      </w:r>
    </w:p>
    <w:p w14:paraId="65FEB383" w14:textId="77777777" w:rsidR="00E73780" w:rsidRPr="00E73780" w:rsidRDefault="00E73780" w:rsidP="00E73780">
      <w:pPr>
        <w:rPr>
          <w:rFonts w:ascii="Calibri" w:eastAsia="Calibri" w:hAnsi="Calibri" w:cs="Calibri"/>
          <w:sz w:val="22"/>
          <w:szCs w:val="22"/>
        </w:rPr>
      </w:pPr>
    </w:p>
    <w:p w14:paraId="77399070" w14:textId="77777777" w:rsidR="00E73780" w:rsidRPr="00E73780" w:rsidRDefault="00000000" w:rsidP="00E73780">
      <w:pPr>
        <w:rPr>
          <w:rFonts w:ascii="Calibri" w:eastAsia="Calibri" w:hAnsi="Calibri" w:cs="Calibri"/>
          <w:sz w:val="22"/>
          <w:szCs w:val="22"/>
        </w:rPr>
      </w:pPr>
      <w:r>
        <w:rPr>
          <w:rFonts w:ascii="Calibri" w:eastAsia="Calibri" w:hAnsi="Calibri" w:cs="Calibri"/>
          <w:position w:val="-186"/>
          <w:sz w:val="22"/>
          <w:szCs w:val="22"/>
        </w:rPr>
        <w:pict w14:anchorId="42209CF6">
          <v:shape id="_x0000_i1063" type="#_x0000_t75" style="width:121pt;height:192pt">
            <v:imagedata r:id="rId89" o:title=""/>
          </v:shape>
        </w:pict>
      </w:r>
    </w:p>
    <w:p w14:paraId="76670F72" w14:textId="77777777" w:rsidR="00E73780" w:rsidRPr="00E73780" w:rsidRDefault="00E73780" w:rsidP="00E73780">
      <w:pPr>
        <w:rPr>
          <w:rFonts w:ascii="Calibri" w:eastAsia="Calibri" w:hAnsi="Calibri" w:cs="Calibri"/>
          <w:sz w:val="22"/>
          <w:szCs w:val="22"/>
        </w:rPr>
      </w:pPr>
    </w:p>
    <w:p w14:paraId="6AC884DE" w14:textId="77777777" w:rsidR="00E73780" w:rsidRPr="00E73780" w:rsidRDefault="00E73780" w:rsidP="00E73780">
      <w:pPr>
        <w:rPr>
          <w:rFonts w:ascii="Calibri" w:eastAsia="Calibri" w:hAnsi="Calibri" w:cs="Calibri"/>
          <w:sz w:val="22"/>
          <w:szCs w:val="22"/>
        </w:rPr>
      </w:pPr>
      <w:r w:rsidRPr="00E73780">
        <w:rPr>
          <w:rFonts w:ascii="Calibri" w:eastAsia="Calibri" w:hAnsi="Calibri" w:cs="Calibri"/>
          <w:sz w:val="22"/>
          <w:szCs w:val="22"/>
        </w:rPr>
        <w:t xml:space="preserve">So we must have n &lt; 2 in order to support a stable circular orbit.  </w:t>
      </w:r>
    </w:p>
    <w:p w14:paraId="299E2D9D" w14:textId="77777777" w:rsidR="00E73780" w:rsidRDefault="00E73780" w:rsidP="00E73780">
      <w:pPr>
        <w:pStyle w:val="NoSpacing"/>
      </w:pPr>
    </w:p>
    <w:p w14:paraId="3448A858" w14:textId="77777777" w:rsidR="00E73780" w:rsidRDefault="00E73780" w:rsidP="00E73780">
      <w:pPr>
        <w:pStyle w:val="NoSpacing"/>
      </w:pPr>
    </w:p>
    <w:p w14:paraId="626EF64F" w14:textId="77777777" w:rsidR="00E73780" w:rsidRDefault="00E73780" w:rsidP="00E73780">
      <w:pPr>
        <w:pStyle w:val="NoSpacing"/>
      </w:pPr>
    </w:p>
    <w:p w14:paraId="55EC1355" w14:textId="77777777" w:rsidR="00E73780" w:rsidRDefault="00E73780" w:rsidP="00E73780">
      <w:pPr>
        <w:pStyle w:val="NoSpacing"/>
      </w:pPr>
    </w:p>
    <w:p w14:paraId="5CAE8D87" w14:textId="77777777" w:rsidR="00E73780" w:rsidRDefault="00E73780" w:rsidP="00E73780">
      <w:pPr>
        <w:pStyle w:val="NoSpacing"/>
      </w:pPr>
    </w:p>
    <w:p w14:paraId="2F78523B" w14:textId="77777777" w:rsidR="00E73780" w:rsidRDefault="00E73780" w:rsidP="00E73780">
      <w:pPr>
        <w:pStyle w:val="NoSpacing"/>
      </w:pPr>
    </w:p>
    <w:p w14:paraId="35F76146" w14:textId="77777777" w:rsidR="00E73780" w:rsidRDefault="00E73780" w:rsidP="00E73780">
      <w:pPr>
        <w:pStyle w:val="NoSpacing"/>
      </w:pPr>
    </w:p>
    <w:p w14:paraId="6E5B8AFA" w14:textId="77777777" w:rsidR="00E73780" w:rsidRDefault="00E73780" w:rsidP="00E73780">
      <w:pPr>
        <w:pStyle w:val="NoSpacing"/>
      </w:pPr>
    </w:p>
    <w:p w14:paraId="48EF7CC6" w14:textId="77777777" w:rsidR="00E73780" w:rsidRDefault="00E73780" w:rsidP="00E73780">
      <w:pPr>
        <w:pStyle w:val="NoSpacing"/>
      </w:pPr>
    </w:p>
    <w:p w14:paraId="26929DC2" w14:textId="77777777" w:rsidR="00E73780" w:rsidRPr="00833C88" w:rsidRDefault="00E73780" w:rsidP="00E73780">
      <w:pPr>
        <w:pStyle w:val="NoSpacing"/>
      </w:pPr>
    </w:p>
    <w:sectPr w:rsidR="00E73780" w:rsidRPr="00833C8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3D64"/>
    <w:rsid w:val="00000BD0"/>
    <w:rsid w:val="0002041D"/>
    <w:rsid w:val="00045709"/>
    <w:rsid w:val="00047F40"/>
    <w:rsid w:val="00051596"/>
    <w:rsid w:val="000658CC"/>
    <w:rsid w:val="00071196"/>
    <w:rsid w:val="00091612"/>
    <w:rsid w:val="000A06B5"/>
    <w:rsid w:val="000B04CF"/>
    <w:rsid w:val="000C6DC3"/>
    <w:rsid w:val="000C748E"/>
    <w:rsid w:val="000F420A"/>
    <w:rsid w:val="00101C32"/>
    <w:rsid w:val="00110E0D"/>
    <w:rsid w:val="001313DA"/>
    <w:rsid w:val="0013758B"/>
    <w:rsid w:val="001726BA"/>
    <w:rsid w:val="00194B72"/>
    <w:rsid w:val="001A1E73"/>
    <w:rsid w:val="001A5DBD"/>
    <w:rsid w:val="001B0E9D"/>
    <w:rsid w:val="001B6048"/>
    <w:rsid w:val="001C29D8"/>
    <w:rsid w:val="001D1252"/>
    <w:rsid w:val="001E627B"/>
    <w:rsid w:val="001F226D"/>
    <w:rsid w:val="002427D5"/>
    <w:rsid w:val="002568CA"/>
    <w:rsid w:val="002629F7"/>
    <w:rsid w:val="00294DE9"/>
    <w:rsid w:val="002A1A40"/>
    <w:rsid w:val="002A7F57"/>
    <w:rsid w:val="002C0848"/>
    <w:rsid w:val="002C6ACF"/>
    <w:rsid w:val="002E471F"/>
    <w:rsid w:val="00301918"/>
    <w:rsid w:val="003124C4"/>
    <w:rsid w:val="003244C8"/>
    <w:rsid w:val="0034110C"/>
    <w:rsid w:val="00343D2C"/>
    <w:rsid w:val="00364C9E"/>
    <w:rsid w:val="0037276A"/>
    <w:rsid w:val="0038053B"/>
    <w:rsid w:val="00383AD9"/>
    <w:rsid w:val="003A6BBC"/>
    <w:rsid w:val="003D7348"/>
    <w:rsid w:val="003F32DD"/>
    <w:rsid w:val="00402E8F"/>
    <w:rsid w:val="00421E00"/>
    <w:rsid w:val="004235C7"/>
    <w:rsid w:val="00450729"/>
    <w:rsid w:val="00470225"/>
    <w:rsid w:val="004901AE"/>
    <w:rsid w:val="004A0412"/>
    <w:rsid w:val="004A0455"/>
    <w:rsid w:val="004B355B"/>
    <w:rsid w:val="004C5B20"/>
    <w:rsid w:val="004C7A49"/>
    <w:rsid w:val="004D3D75"/>
    <w:rsid w:val="004E67C9"/>
    <w:rsid w:val="005003A1"/>
    <w:rsid w:val="00502FF9"/>
    <w:rsid w:val="00511900"/>
    <w:rsid w:val="00541983"/>
    <w:rsid w:val="00562152"/>
    <w:rsid w:val="00571568"/>
    <w:rsid w:val="005B76C8"/>
    <w:rsid w:val="005D210F"/>
    <w:rsid w:val="005D6FDC"/>
    <w:rsid w:val="005E4C87"/>
    <w:rsid w:val="005F0DD9"/>
    <w:rsid w:val="005F7516"/>
    <w:rsid w:val="0061051A"/>
    <w:rsid w:val="0061463A"/>
    <w:rsid w:val="00615CC9"/>
    <w:rsid w:val="00616E40"/>
    <w:rsid w:val="00620133"/>
    <w:rsid w:val="00635FC8"/>
    <w:rsid w:val="00665BEE"/>
    <w:rsid w:val="00671FAC"/>
    <w:rsid w:val="00675055"/>
    <w:rsid w:val="00681005"/>
    <w:rsid w:val="006A2975"/>
    <w:rsid w:val="006B2822"/>
    <w:rsid w:val="006D1484"/>
    <w:rsid w:val="006D5201"/>
    <w:rsid w:val="006E20C8"/>
    <w:rsid w:val="00715A1E"/>
    <w:rsid w:val="00757159"/>
    <w:rsid w:val="00772955"/>
    <w:rsid w:val="00780752"/>
    <w:rsid w:val="00782850"/>
    <w:rsid w:val="007969A5"/>
    <w:rsid w:val="007A71B6"/>
    <w:rsid w:val="007D6EA7"/>
    <w:rsid w:val="00820C93"/>
    <w:rsid w:val="00833C88"/>
    <w:rsid w:val="00844C8A"/>
    <w:rsid w:val="00855260"/>
    <w:rsid w:val="00894E5C"/>
    <w:rsid w:val="008B16B2"/>
    <w:rsid w:val="008C5C2F"/>
    <w:rsid w:val="008D4F1C"/>
    <w:rsid w:val="00901C34"/>
    <w:rsid w:val="00903702"/>
    <w:rsid w:val="009503AF"/>
    <w:rsid w:val="009957D1"/>
    <w:rsid w:val="009A594C"/>
    <w:rsid w:val="009A6B92"/>
    <w:rsid w:val="009B0C54"/>
    <w:rsid w:val="009D62CF"/>
    <w:rsid w:val="009F700F"/>
    <w:rsid w:val="00A03A4F"/>
    <w:rsid w:val="00A05E53"/>
    <w:rsid w:val="00A109B3"/>
    <w:rsid w:val="00A22181"/>
    <w:rsid w:val="00A305B8"/>
    <w:rsid w:val="00A4111C"/>
    <w:rsid w:val="00A461EE"/>
    <w:rsid w:val="00A47879"/>
    <w:rsid w:val="00A63D9A"/>
    <w:rsid w:val="00A7667D"/>
    <w:rsid w:val="00AC3B25"/>
    <w:rsid w:val="00AC7690"/>
    <w:rsid w:val="00AD587A"/>
    <w:rsid w:val="00AE51B4"/>
    <w:rsid w:val="00AF21EC"/>
    <w:rsid w:val="00B031A3"/>
    <w:rsid w:val="00B03B74"/>
    <w:rsid w:val="00B10A4A"/>
    <w:rsid w:val="00B205FE"/>
    <w:rsid w:val="00B23FF8"/>
    <w:rsid w:val="00B44AF1"/>
    <w:rsid w:val="00B61C96"/>
    <w:rsid w:val="00B63133"/>
    <w:rsid w:val="00BA4B78"/>
    <w:rsid w:val="00BB298F"/>
    <w:rsid w:val="00BB55A7"/>
    <w:rsid w:val="00BC3E24"/>
    <w:rsid w:val="00BE22FE"/>
    <w:rsid w:val="00BF0816"/>
    <w:rsid w:val="00BF4FFB"/>
    <w:rsid w:val="00BF5298"/>
    <w:rsid w:val="00C156D2"/>
    <w:rsid w:val="00C2752D"/>
    <w:rsid w:val="00C3335A"/>
    <w:rsid w:val="00C439BB"/>
    <w:rsid w:val="00C84CBE"/>
    <w:rsid w:val="00CA10A9"/>
    <w:rsid w:val="00CB159F"/>
    <w:rsid w:val="00CB7DC4"/>
    <w:rsid w:val="00CD6EDC"/>
    <w:rsid w:val="00CF5DB8"/>
    <w:rsid w:val="00D071CA"/>
    <w:rsid w:val="00D132B7"/>
    <w:rsid w:val="00D35F4B"/>
    <w:rsid w:val="00D36877"/>
    <w:rsid w:val="00D404F9"/>
    <w:rsid w:val="00D46ED1"/>
    <w:rsid w:val="00D51A26"/>
    <w:rsid w:val="00D52EA0"/>
    <w:rsid w:val="00D63D64"/>
    <w:rsid w:val="00D660E0"/>
    <w:rsid w:val="00D750E7"/>
    <w:rsid w:val="00D85D57"/>
    <w:rsid w:val="00DB1978"/>
    <w:rsid w:val="00DD0AFC"/>
    <w:rsid w:val="00DD1513"/>
    <w:rsid w:val="00DD1978"/>
    <w:rsid w:val="00DF6E1E"/>
    <w:rsid w:val="00E06BAD"/>
    <w:rsid w:val="00E10B6F"/>
    <w:rsid w:val="00E1445A"/>
    <w:rsid w:val="00E2740E"/>
    <w:rsid w:val="00E33610"/>
    <w:rsid w:val="00E4296C"/>
    <w:rsid w:val="00E50F72"/>
    <w:rsid w:val="00E6668F"/>
    <w:rsid w:val="00E73780"/>
    <w:rsid w:val="00EC139A"/>
    <w:rsid w:val="00F157C3"/>
    <w:rsid w:val="00F203DD"/>
    <w:rsid w:val="00F25568"/>
    <w:rsid w:val="00F275D1"/>
    <w:rsid w:val="00F34094"/>
    <w:rsid w:val="00F61F86"/>
    <w:rsid w:val="00F941A0"/>
    <w:rsid w:val="00FA64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2EEFC8"/>
  <w15:chartTrackingRefBased/>
  <w15:docId w15:val="{6FCFA2F5-DFB7-4195-A2E8-1FD378AE6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071CA"/>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1.png"/><Relationship Id="rId21" Type="http://schemas.openxmlformats.org/officeDocument/2006/relationships/oleObject" Target="embeddings/oleObject9.bin"/><Relationship Id="rId42" Type="http://schemas.openxmlformats.org/officeDocument/2006/relationships/image" Target="media/image18.png"/><Relationship Id="rId47" Type="http://schemas.openxmlformats.org/officeDocument/2006/relationships/oleObject" Target="embeddings/oleObject24.bin"/><Relationship Id="rId63" Type="http://schemas.openxmlformats.org/officeDocument/2006/relationships/oleObject" Target="embeddings/oleObject32.bin"/><Relationship Id="rId68" Type="http://schemas.openxmlformats.org/officeDocument/2006/relationships/image" Target="media/image31.wmf"/><Relationship Id="rId84" Type="http://schemas.openxmlformats.org/officeDocument/2006/relationships/image" Target="media/image39.wmf"/><Relationship Id="rId89" Type="http://schemas.openxmlformats.org/officeDocument/2006/relationships/image" Target="media/image43.wmf"/><Relationship Id="rId16" Type="http://schemas.openxmlformats.org/officeDocument/2006/relationships/image" Target="media/image7.png"/><Relationship Id="rId11" Type="http://schemas.openxmlformats.org/officeDocument/2006/relationships/oleObject" Target="embeddings/oleObject4.bin"/><Relationship Id="rId32" Type="http://schemas.openxmlformats.org/officeDocument/2006/relationships/image" Target="media/image14.png"/><Relationship Id="rId37" Type="http://schemas.openxmlformats.org/officeDocument/2006/relationships/image" Target="media/image16.wmf"/><Relationship Id="rId53" Type="http://schemas.openxmlformats.org/officeDocument/2006/relationships/oleObject" Target="embeddings/oleObject27.bin"/><Relationship Id="rId58" Type="http://schemas.openxmlformats.org/officeDocument/2006/relationships/image" Target="media/image26.wmf"/><Relationship Id="rId74" Type="http://schemas.openxmlformats.org/officeDocument/2006/relationships/image" Target="media/image34.wmf"/><Relationship Id="rId79" Type="http://schemas.openxmlformats.org/officeDocument/2006/relationships/oleObject" Target="embeddings/oleObject40.bin"/><Relationship Id="rId5" Type="http://schemas.openxmlformats.org/officeDocument/2006/relationships/oleObject" Target="embeddings/oleObject1.bin"/><Relationship Id="rId90" Type="http://schemas.openxmlformats.org/officeDocument/2006/relationships/fontTable" Target="fontTable.xml"/><Relationship Id="rId14" Type="http://schemas.openxmlformats.org/officeDocument/2006/relationships/image" Target="media/image6.png"/><Relationship Id="rId22" Type="http://schemas.openxmlformats.org/officeDocument/2006/relationships/oleObject" Target="embeddings/oleObject10.bin"/><Relationship Id="rId27" Type="http://schemas.openxmlformats.org/officeDocument/2006/relationships/oleObject" Target="embeddings/oleObject13.bin"/><Relationship Id="rId30" Type="http://schemas.openxmlformats.org/officeDocument/2006/relationships/image" Target="media/image13.png"/><Relationship Id="rId35" Type="http://schemas.openxmlformats.org/officeDocument/2006/relationships/image" Target="media/image15.wmf"/><Relationship Id="rId43" Type="http://schemas.openxmlformats.org/officeDocument/2006/relationships/oleObject" Target="embeddings/oleObject22.bin"/><Relationship Id="rId48" Type="http://schemas.openxmlformats.org/officeDocument/2006/relationships/image" Target="media/image21.wmf"/><Relationship Id="rId56" Type="http://schemas.openxmlformats.org/officeDocument/2006/relationships/image" Target="media/image25.wmf"/><Relationship Id="rId64" Type="http://schemas.openxmlformats.org/officeDocument/2006/relationships/image" Target="media/image29.wmf"/><Relationship Id="rId69" Type="http://schemas.openxmlformats.org/officeDocument/2006/relationships/oleObject" Target="embeddings/oleObject35.bin"/><Relationship Id="rId77" Type="http://schemas.openxmlformats.org/officeDocument/2006/relationships/oleObject" Target="embeddings/oleObject39.bin"/><Relationship Id="rId8" Type="http://schemas.openxmlformats.org/officeDocument/2006/relationships/image" Target="media/image3.png"/><Relationship Id="rId51" Type="http://schemas.openxmlformats.org/officeDocument/2006/relationships/oleObject" Target="embeddings/oleObject26.bin"/><Relationship Id="rId72" Type="http://schemas.openxmlformats.org/officeDocument/2006/relationships/image" Target="media/image33.wmf"/><Relationship Id="rId80" Type="http://schemas.openxmlformats.org/officeDocument/2006/relationships/image" Target="media/image37.wmf"/><Relationship Id="rId85" Type="http://schemas.openxmlformats.org/officeDocument/2006/relationships/oleObject" Target="embeddings/oleObject43.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2.bin"/><Relationship Id="rId33" Type="http://schemas.openxmlformats.org/officeDocument/2006/relationships/oleObject" Target="embeddings/oleObject16.bin"/><Relationship Id="rId38" Type="http://schemas.openxmlformats.org/officeDocument/2006/relationships/oleObject" Target="embeddings/oleObject19.bin"/><Relationship Id="rId46" Type="http://schemas.openxmlformats.org/officeDocument/2006/relationships/image" Target="media/image20.wmf"/><Relationship Id="rId59" Type="http://schemas.openxmlformats.org/officeDocument/2006/relationships/oleObject" Target="embeddings/oleObject30.bin"/><Relationship Id="rId67" Type="http://schemas.openxmlformats.org/officeDocument/2006/relationships/oleObject" Target="embeddings/oleObject34.bin"/><Relationship Id="rId20" Type="http://schemas.openxmlformats.org/officeDocument/2006/relationships/image" Target="media/image9.png"/><Relationship Id="rId41" Type="http://schemas.openxmlformats.org/officeDocument/2006/relationships/oleObject" Target="embeddings/oleObject21.bin"/><Relationship Id="rId54" Type="http://schemas.openxmlformats.org/officeDocument/2006/relationships/image" Target="media/image24.wmf"/><Relationship Id="rId62" Type="http://schemas.openxmlformats.org/officeDocument/2006/relationships/image" Target="media/image28.wmf"/><Relationship Id="rId70" Type="http://schemas.openxmlformats.org/officeDocument/2006/relationships/image" Target="media/image32.wmf"/><Relationship Id="rId75" Type="http://schemas.openxmlformats.org/officeDocument/2006/relationships/oleObject" Target="embeddings/oleObject38.bin"/><Relationship Id="rId83" Type="http://schemas.openxmlformats.org/officeDocument/2006/relationships/oleObject" Target="embeddings/oleObject42.bin"/><Relationship Id="rId88" Type="http://schemas.openxmlformats.org/officeDocument/2006/relationships/image" Target="media/image42.wmf"/><Relationship Id="rId91"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image" Target="media/image10.png"/><Relationship Id="rId28" Type="http://schemas.openxmlformats.org/officeDocument/2006/relationships/image" Target="media/image12.png"/><Relationship Id="rId36" Type="http://schemas.openxmlformats.org/officeDocument/2006/relationships/oleObject" Target="embeddings/oleObject18.bin"/><Relationship Id="rId49" Type="http://schemas.openxmlformats.org/officeDocument/2006/relationships/oleObject" Target="embeddings/oleObject25.bin"/><Relationship Id="rId57" Type="http://schemas.openxmlformats.org/officeDocument/2006/relationships/oleObject" Target="embeddings/oleObject29.bin"/><Relationship Id="rId10" Type="http://schemas.openxmlformats.org/officeDocument/2006/relationships/image" Target="media/image4.wmf"/><Relationship Id="rId31" Type="http://schemas.openxmlformats.org/officeDocument/2006/relationships/oleObject" Target="embeddings/oleObject15.bin"/><Relationship Id="rId44" Type="http://schemas.openxmlformats.org/officeDocument/2006/relationships/image" Target="media/image19.wmf"/><Relationship Id="rId52" Type="http://schemas.openxmlformats.org/officeDocument/2006/relationships/image" Target="media/image23.png"/><Relationship Id="rId60" Type="http://schemas.openxmlformats.org/officeDocument/2006/relationships/image" Target="media/image27.wmf"/><Relationship Id="rId65" Type="http://schemas.openxmlformats.org/officeDocument/2006/relationships/oleObject" Target="embeddings/oleObject33.bin"/><Relationship Id="rId73" Type="http://schemas.openxmlformats.org/officeDocument/2006/relationships/oleObject" Target="embeddings/oleObject37.bin"/><Relationship Id="rId78" Type="http://schemas.openxmlformats.org/officeDocument/2006/relationships/image" Target="media/image36.wmf"/><Relationship Id="rId81" Type="http://schemas.openxmlformats.org/officeDocument/2006/relationships/oleObject" Target="embeddings/oleObject41.bin"/><Relationship Id="rId86" Type="http://schemas.openxmlformats.org/officeDocument/2006/relationships/image" Target="media/image40.wmf"/><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20.bin"/><Relationship Id="rId34" Type="http://schemas.openxmlformats.org/officeDocument/2006/relationships/oleObject" Target="embeddings/oleObject17.bin"/><Relationship Id="rId50" Type="http://schemas.openxmlformats.org/officeDocument/2006/relationships/image" Target="media/image22.png"/><Relationship Id="rId55" Type="http://schemas.openxmlformats.org/officeDocument/2006/relationships/oleObject" Target="embeddings/oleObject28.bin"/><Relationship Id="rId76" Type="http://schemas.openxmlformats.org/officeDocument/2006/relationships/image" Target="media/image35.wmf"/><Relationship Id="rId7" Type="http://schemas.openxmlformats.org/officeDocument/2006/relationships/oleObject" Target="embeddings/oleObject2.bin"/><Relationship Id="rId71" Type="http://schemas.openxmlformats.org/officeDocument/2006/relationships/oleObject" Target="embeddings/oleObject36.bin"/><Relationship Id="rId2" Type="http://schemas.openxmlformats.org/officeDocument/2006/relationships/settings" Target="settings.xml"/><Relationship Id="rId29" Type="http://schemas.openxmlformats.org/officeDocument/2006/relationships/oleObject" Target="embeddings/oleObject14.bin"/><Relationship Id="rId24" Type="http://schemas.openxmlformats.org/officeDocument/2006/relationships/oleObject" Target="embeddings/oleObject11.bin"/><Relationship Id="rId40" Type="http://schemas.openxmlformats.org/officeDocument/2006/relationships/image" Target="media/image17.wmf"/><Relationship Id="rId45" Type="http://schemas.openxmlformats.org/officeDocument/2006/relationships/oleObject" Target="embeddings/oleObject23.bin"/><Relationship Id="rId66" Type="http://schemas.openxmlformats.org/officeDocument/2006/relationships/image" Target="media/image30.png"/><Relationship Id="rId87" Type="http://schemas.openxmlformats.org/officeDocument/2006/relationships/image" Target="media/image41.wmf"/><Relationship Id="rId61" Type="http://schemas.openxmlformats.org/officeDocument/2006/relationships/oleObject" Target="embeddings/oleObject31.bin"/><Relationship Id="rId82" Type="http://schemas.openxmlformats.org/officeDocument/2006/relationships/image" Target="media/image38.wmf"/><Relationship Id="rId19" Type="http://schemas.openxmlformats.org/officeDocument/2006/relationships/oleObject" Target="embeddings/oleObject8.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TotalTime>
  <Pages>11</Pages>
  <Words>1131</Words>
  <Characters>6448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7564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5</cp:revision>
  <dcterms:created xsi:type="dcterms:W3CDTF">2022-05-17T16:17:00Z</dcterms:created>
  <dcterms:modified xsi:type="dcterms:W3CDTF">2024-08-13T22:50:00Z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